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7271" w:rsidR="00E903BF" w:rsidP="00E903BF" w:rsidRDefault="00E903BF" w14:paraId="76DCF176" w14:textId="7E1EF6D9">
      <w:pPr>
        <w:jc w:val="center"/>
        <w:rPr>
          <w:b w:val="1"/>
          <w:bCs w:val="1"/>
          <w:noProof/>
          <w:sz w:val="28"/>
          <w:szCs w:val="28"/>
        </w:rPr>
      </w:pPr>
      <w:r w:rsidRPr="1E061CB0" w:rsidR="1E061CB0">
        <w:rPr>
          <w:b w:val="1"/>
          <w:bCs w:val="1"/>
          <w:noProof/>
          <w:sz w:val="28"/>
          <w:szCs w:val="28"/>
        </w:rPr>
        <w:t>EDUCATIONAL RESOURCE 4 – bstreetsmart Road Safety Program</w:t>
      </w:r>
    </w:p>
    <w:p w:rsidR="004E3CEF" w:rsidP="00ED7271" w:rsidRDefault="008E17BA" w14:paraId="0F0755B6" w14:textId="7E530E0E">
      <w:pPr>
        <w:ind w:left="360"/>
        <w:jc w:val="center"/>
        <w:rPr>
          <w:b/>
          <w:bCs/>
          <w:noProof/>
          <w:sz w:val="28"/>
          <w:szCs w:val="28"/>
        </w:rPr>
      </w:pPr>
      <w:r>
        <w:rPr>
          <w:b/>
          <w:bCs/>
          <w:noProof/>
          <w:sz w:val="28"/>
          <w:szCs w:val="28"/>
        </w:rPr>
        <w:t>Create a short film</w:t>
      </w:r>
    </w:p>
    <w:p w:rsidR="008E17BA" w:rsidP="00ED7271" w:rsidRDefault="008E17BA" w14:paraId="52A99548" w14:textId="7B4DBA90">
      <w:pPr>
        <w:ind w:left="360"/>
      </w:pPr>
      <w:r w:rsidR="1E061CB0">
        <w:rPr/>
        <w:t xml:space="preserve">Each year, </w:t>
      </w:r>
      <w:proofErr w:type="spellStart"/>
      <w:r w:rsidR="1E061CB0">
        <w:rPr/>
        <w:t>bstreetsmart</w:t>
      </w:r>
      <w:proofErr w:type="spellEnd"/>
      <w:r w:rsidR="1E061CB0">
        <w:rPr/>
        <w:t xml:space="preserve"> runs a popular short film competition called </w:t>
      </w:r>
      <w:proofErr w:type="spellStart"/>
      <w:r w:rsidR="1E061CB0">
        <w:rPr/>
        <w:t>bfilmed</w:t>
      </w:r>
      <w:proofErr w:type="spellEnd"/>
      <w:r w:rsidR="1E061CB0">
        <w:rPr/>
        <w:t xml:space="preserve">. </w:t>
      </w:r>
      <w:r w:rsidR="1E061CB0">
        <w:rPr/>
        <w:t>The</w:t>
      </w:r>
      <w:r w:rsidR="1E061CB0">
        <w:rPr/>
        <w:t xml:space="preserve"> winning </w:t>
      </w:r>
      <w:r w:rsidR="1E061CB0">
        <w:rPr/>
        <w:t xml:space="preserve">film will be </w:t>
      </w:r>
      <w:r w:rsidR="1E061CB0">
        <w:rPr/>
        <w:t>aired at the</w:t>
      </w:r>
      <w:r w:rsidR="1E061CB0">
        <w:rPr/>
        <w:t xml:space="preserve"> </w:t>
      </w:r>
      <w:proofErr w:type="spellStart"/>
      <w:r w:rsidR="1E061CB0">
        <w:rPr/>
        <w:t>bstreetsmart</w:t>
      </w:r>
      <w:proofErr w:type="spellEnd"/>
      <w:r w:rsidR="1E061CB0">
        <w:rPr/>
        <w:t xml:space="preserve"> </w:t>
      </w:r>
      <w:r w:rsidR="1E061CB0">
        <w:rPr/>
        <w:t xml:space="preserve">event </w:t>
      </w:r>
      <w:r w:rsidR="1E061CB0">
        <w:rPr/>
        <w:t xml:space="preserve">with </w:t>
      </w:r>
      <w:r w:rsidR="1E061CB0">
        <w:rPr/>
        <w:t>the entrants’</w:t>
      </w:r>
      <w:r w:rsidR="1E061CB0">
        <w:rPr/>
        <w:t xml:space="preserve"> </w:t>
      </w:r>
      <w:r w:rsidR="1E061CB0">
        <w:rPr/>
        <w:t xml:space="preserve">school </w:t>
      </w:r>
      <w:r w:rsidR="1E061CB0">
        <w:rPr/>
        <w:t xml:space="preserve">recognised at the event as well as taking away a prize of $2,000 and a trophy. </w:t>
      </w:r>
    </w:p>
    <w:p w:rsidR="1E061CB0" w:rsidP="1E061CB0" w:rsidRDefault="1E061CB0" w14:paraId="18393235" w14:textId="37DF1B4A">
      <w:pPr>
        <w:pStyle w:val="Normal"/>
        <w:ind w:left="360"/>
      </w:pPr>
    </w:p>
    <w:p w:rsidR="1E061CB0" w:rsidP="1E061CB0" w:rsidRDefault="1E061CB0" w14:paraId="64562BE7" w14:textId="797B70D4">
      <w:pPr>
        <w:pStyle w:val="Normal"/>
        <w:ind w:left="360"/>
        <w:rPr>
          <w:i w:val="1"/>
          <w:iCs w:val="1"/>
        </w:rPr>
      </w:pPr>
      <w:r w:rsidR="1E061CB0">
        <w:rPr/>
        <w:t xml:space="preserve">*Please note the </w:t>
      </w:r>
      <w:proofErr w:type="spellStart"/>
      <w:r w:rsidR="1E061CB0">
        <w:rPr/>
        <w:t>bfilmed</w:t>
      </w:r>
      <w:proofErr w:type="spellEnd"/>
      <w:r w:rsidR="1E061CB0">
        <w:rPr/>
        <w:t xml:space="preserve"> competition is open to Australian secondary school students only.</w:t>
      </w:r>
    </w:p>
    <w:p w:rsidR="00ED7271" w:rsidP="00ED7271" w:rsidRDefault="00ED7271" w14:paraId="6CA90761" w14:textId="4ED0CC7D">
      <w:pPr>
        <w:ind w:left="360"/>
      </w:pPr>
    </w:p>
    <w:p w:rsidR="008E17BA" w:rsidP="00ED7271" w:rsidRDefault="008E17BA" w14:paraId="61F1D927" w14:textId="204E178B">
      <w:pPr>
        <w:ind w:left="360"/>
        <w:rPr>
          <w:b/>
          <w:bCs/>
        </w:rPr>
      </w:pPr>
      <w:r>
        <w:rPr>
          <w:b/>
          <w:bCs/>
        </w:rPr>
        <w:t>Research (in groups of 2-4)</w:t>
      </w:r>
    </w:p>
    <w:p w:rsidR="008E17BA" w:rsidP="00997702" w:rsidRDefault="008E17BA" w14:paraId="679284AD" w14:textId="36C6AC58">
      <w:pPr>
        <w:ind w:left="360"/>
      </w:pPr>
      <w:r>
        <w:t xml:space="preserve">Research a particular aspect of road safety that your group feels is important to spotlight. </w:t>
      </w:r>
      <w:r w:rsidR="00997702">
        <w:t>Look for i</w:t>
      </w:r>
      <w:r>
        <w:t>mportant statistics (relevant to your state or country) about this aspect of road safety.</w:t>
      </w:r>
      <w:r w:rsidR="003E38D0">
        <w:t xml:space="preserve"> </w:t>
      </w:r>
      <w:r w:rsidR="00997702">
        <w:t>C</w:t>
      </w:r>
      <w:r w:rsidR="003E38D0">
        <w:t>hoose one aspect of road safety that is relevant to you.</w:t>
      </w:r>
    </w:p>
    <w:p w:rsidR="008E17BA" w:rsidP="008E17BA" w:rsidRDefault="008E17BA" w14:paraId="4D10D38C" w14:textId="77777777"/>
    <w:p w:rsidR="008E17BA" w:rsidP="008E17BA" w:rsidRDefault="00997702" w14:paraId="0B34ACE0" w14:textId="7C509C25">
      <w:pPr>
        <w:ind w:left="360"/>
        <w:rPr>
          <w:b/>
          <w:bCs/>
        </w:rPr>
      </w:pPr>
      <w:r>
        <w:rPr>
          <w:b/>
          <w:bCs/>
        </w:rPr>
        <w:t>Write the film</w:t>
      </w:r>
      <w:r w:rsidR="008E17BA">
        <w:rPr>
          <w:b/>
          <w:bCs/>
        </w:rPr>
        <w:t xml:space="preserve"> (</w:t>
      </w:r>
      <w:r>
        <w:rPr>
          <w:b/>
          <w:bCs/>
        </w:rPr>
        <w:t>individual or group</w:t>
      </w:r>
      <w:r w:rsidR="008E17BA">
        <w:rPr>
          <w:b/>
          <w:bCs/>
        </w:rPr>
        <w:t>)</w:t>
      </w:r>
    </w:p>
    <w:p w:rsidR="008E17BA" w:rsidP="008E17BA" w:rsidRDefault="008E17BA" w14:paraId="52F7F41A" w14:textId="59FB9E32">
      <w:pPr>
        <w:ind w:left="360"/>
      </w:pPr>
      <w:r>
        <w:t xml:space="preserve">Create a storyboard for your short film </w:t>
      </w:r>
      <w:r w:rsidR="00F6450D">
        <w:t xml:space="preserve">(3 minutes) </w:t>
      </w:r>
      <w:r>
        <w:t>using the following steps:</w:t>
      </w:r>
    </w:p>
    <w:p w:rsidR="00997702" w:rsidP="008E17BA" w:rsidRDefault="00997702" w14:paraId="35C39234" w14:textId="629F3939">
      <w:pPr>
        <w:pStyle w:val="ListParagraph"/>
        <w:numPr>
          <w:ilvl w:val="0"/>
          <w:numId w:val="3"/>
        </w:numPr>
      </w:pPr>
      <w:r>
        <w:t>Write the script.</w:t>
      </w:r>
    </w:p>
    <w:p w:rsidR="008E17BA" w:rsidP="008E17BA" w:rsidRDefault="008E17BA" w14:paraId="6E6AFD59" w14:textId="48488820">
      <w:pPr>
        <w:pStyle w:val="ListParagraph"/>
        <w:numPr>
          <w:ilvl w:val="0"/>
          <w:numId w:val="3"/>
        </w:numPr>
      </w:pPr>
      <w:r>
        <w:t>Identify the key scenes for your film</w:t>
      </w:r>
      <w:r w:rsidR="00F6450D">
        <w:t>.</w:t>
      </w:r>
      <w:r w:rsidR="00997702">
        <w:t xml:space="preserve"> Make sure each scene is needed to tell the story.</w:t>
      </w:r>
    </w:p>
    <w:p w:rsidR="008E17BA" w:rsidP="008E17BA" w:rsidRDefault="008E17BA" w14:paraId="281CBF3B" w14:textId="1C803D6C">
      <w:pPr>
        <w:pStyle w:val="ListParagraph"/>
        <w:numPr>
          <w:ilvl w:val="0"/>
          <w:numId w:val="3"/>
        </w:numPr>
      </w:pPr>
      <w:r>
        <w:t>Map out the key scenes</w:t>
      </w:r>
      <w:r w:rsidR="00997702">
        <w:t xml:space="preserve"> and locations for filming.</w:t>
      </w:r>
    </w:p>
    <w:p w:rsidR="008E17BA" w:rsidP="008E17BA" w:rsidRDefault="00997702" w14:paraId="02EE7467" w14:textId="4F8565DC">
      <w:pPr>
        <w:pStyle w:val="ListParagraph"/>
        <w:numPr>
          <w:ilvl w:val="0"/>
          <w:numId w:val="3"/>
        </w:numPr>
      </w:pPr>
      <w:r>
        <w:t>Write down camera shots – eg perspectives, size of shot (close up, mid shot, long shot etc).</w:t>
      </w:r>
    </w:p>
    <w:p w:rsidR="00997702" w:rsidP="008E17BA" w:rsidRDefault="00997702" w14:paraId="34E020CC" w14:textId="565333A0">
      <w:pPr>
        <w:pStyle w:val="ListParagraph"/>
        <w:numPr>
          <w:ilvl w:val="0"/>
          <w:numId w:val="3"/>
        </w:numPr>
      </w:pPr>
      <w:r>
        <w:t>Select music if needed. Note you can only use 30 seconds of a song before you have to pay for the rights to that music.</w:t>
      </w:r>
    </w:p>
    <w:p w:rsidR="008C43FA" w:rsidP="008C43FA" w:rsidRDefault="008C43FA" w14:paraId="23A6D26D" w14:textId="77777777"/>
    <w:p w:rsidR="008C43FA" w:rsidP="008C43FA" w:rsidRDefault="008C43FA" w14:paraId="4B4F30EB" w14:textId="007209E5">
      <w:pPr>
        <w:ind w:left="360"/>
        <w:rPr>
          <w:b/>
          <w:bCs/>
        </w:rPr>
      </w:pPr>
      <w:r>
        <w:rPr>
          <w:b/>
          <w:bCs/>
        </w:rPr>
        <w:t xml:space="preserve">Shoot your short film </w:t>
      </w:r>
      <w:r w:rsidR="00997702">
        <w:rPr>
          <w:b/>
          <w:bCs/>
        </w:rPr>
        <w:t>(MAX 3 minutes)</w:t>
      </w:r>
    </w:p>
    <w:p w:rsidR="008C43FA" w:rsidP="008C43FA" w:rsidRDefault="008C43FA" w14:paraId="192C6754" w14:textId="67C603B1">
      <w:pPr>
        <w:ind w:left="360"/>
      </w:pPr>
      <w:r>
        <w:t>Decide who will play which character and who will do the filming. Organise your props and start filming. Once you’ve finished, edit the clips for your final work. Don’t forget your intros (introductory title) and outro (the end title).</w:t>
      </w:r>
      <w:r w:rsidR="00997702">
        <w:t xml:space="preserve"> Your film should be no longer than three minutes (including titles).</w:t>
      </w:r>
      <w:r>
        <w:t xml:space="preserve"> Grab some popcorn and watch your class videos! Don’t forget to enter them </w:t>
      </w:r>
      <w:r w:rsidR="00F6450D">
        <w:t>into</w:t>
      </w:r>
      <w:r>
        <w:t xml:space="preserve"> the competition for your chance to win!</w:t>
      </w:r>
      <w:r w:rsidR="00F6450D">
        <w:t xml:space="preserve"> Terms and conditions can be found here: </w:t>
      </w:r>
      <w:hyperlink w:history="1" r:id="rId7">
        <w:r w:rsidRPr="00730ECC" w:rsidR="00F6450D">
          <w:rPr>
            <w:rStyle w:val="Hyperlink"/>
          </w:rPr>
          <w:t>https://bstreetsmart.org/wp-content/uploads/2023/03/Bfilmed-Terms-Conditions-2023.pdf</w:t>
        </w:r>
      </w:hyperlink>
      <w:r w:rsidR="00F6450D">
        <w:t xml:space="preserve"> </w:t>
      </w:r>
    </w:p>
    <w:p w:rsidR="003E38D0" w:rsidP="008C43FA" w:rsidRDefault="003E38D0" w14:paraId="3DF9031F" w14:textId="77777777">
      <w:pPr>
        <w:ind w:left="360"/>
      </w:pPr>
    </w:p>
    <w:p w:rsidR="003E38D0" w:rsidRDefault="003E38D0" w14:paraId="47C660AF" w14:textId="13912B88">
      <w:r>
        <w:br w:type="page"/>
      </w:r>
    </w:p>
    <w:p w:rsidRPr="003E38D0" w:rsidR="003E38D0" w:rsidP="003E38D0" w:rsidRDefault="003E38D0" w14:paraId="7D6BFC34" w14:textId="77777777">
      <w:pPr>
        <w:pStyle w:val="Heading1"/>
        <w:spacing w:before="0"/>
        <w:rPr>
          <w:rFonts w:asciiTheme="minorHAnsi" w:hAnsiTheme="minorHAnsi" w:cstheme="minorHAnsi"/>
          <w:b/>
          <w:bCs/>
          <w:color w:val="auto"/>
          <w:sz w:val="22"/>
          <w:szCs w:val="22"/>
        </w:rPr>
      </w:pPr>
      <w:r w:rsidRPr="003E38D0">
        <w:rPr>
          <w:rFonts w:asciiTheme="minorHAnsi" w:hAnsiTheme="minorHAnsi" w:cstheme="minorHAnsi"/>
          <w:b/>
          <w:bCs/>
          <w:color w:val="auto"/>
          <w:sz w:val="22"/>
          <w:szCs w:val="22"/>
        </w:rPr>
        <w:lastRenderedPageBreak/>
        <w:t>Background</w:t>
      </w:r>
    </w:p>
    <w:p w:rsidRPr="003E38D0" w:rsidR="003E38D0" w:rsidP="003E38D0" w:rsidRDefault="003E38D0" w14:paraId="3BB52693" w14:textId="3C1FA1D4">
      <w:pPr>
        <w:rPr>
          <w:rFonts w:cstheme="minorHAnsi"/>
        </w:rPr>
      </w:pPr>
      <w:r w:rsidRPr="003E38D0">
        <w:rPr>
          <w:rFonts w:cstheme="minorHAnsi"/>
          <w:shd w:val="clear" w:color="auto" w:fill="FFFFFF"/>
        </w:rPr>
        <w:t>Around 1,200 people are killed each year on Australia’s roads and about 40,000 are seriously injured. Even one death on our roads is one too many.</w:t>
      </w:r>
      <w:r>
        <w:rPr>
          <w:rFonts w:cstheme="minorHAnsi"/>
          <w:shd w:val="clear" w:color="auto" w:fill="FFFFFF"/>
        </w:rPr>
        <w:t xml:space="preserve"> </w:t>
      </w:r>
      <w:r w:rsidRPr="003E38D0">
        <w:rPr>
          <w:rFonts w:cstheme="minorHAnsi"/>
          <w:shd w:val="clear" w:color="auto" w:fill="FFFFFF"/>
        </w:rPr>
        <w:t>Australia is working towards the goal of zero deaths and serious injuries on our roads by 2050. (</w:t>
      </w:r>
      <w:hyperlink w:history="1" r:id="rId8">
        <w:r w:rsidRPr="003E38D0">
          <w:rPr>
            <w:rStyle w:val="Hyperlink"/>
            <w:rFonts w:cstheme="minorHAnsi"/>
            <w:shd w:val="clear" w:color="auto" w:fill="FFFFFF"/>
          </w:rPr>
          <w:t>National Road Safety Strategy, Australian Government</w:t>
        </w:r>
      </w:hyperlink>
      <w:r w:rsidRPr="003E38D0">
        <w:rPr>
          <w:rFonts w:cstheme="minorHAnsi"/>
          <w:shd w:val="clear" w:color="auto" w:fill="FFFFFF"/>
        </w:rPr>
        <w:t>)</w:t>
      </w:r>
    </w:p>
    <w:p w:rsidRPr="003E38D0" w:rsidR="003E38D0" w:rsidP="003E38D0" w:rsidRDefault="003E38D0" w14:paraId="2F95A294" w14:textId="77777777">
      <w:pPr>
        <w:pStyle w:val="Heading1"/>
        <w:spacing w:before="0"/>
        <w:rPr>
          <w:rFonts w:asciiTheme="minorHAnsi" w:hAnsiTheme="minorHAnsi" w:cstheme="minorHAnsi"/>
          <w:b/>
          <w:bCs/>
          <w:color w:val="auto"/>
          <w:sz w:val="22"/>
          <w:szCs w:val="22"/>
        </w:rPr>
      </w:pPr>
      <w:r w:rsidRPr="003E38D0">
        <w:rPr>
          <w:rFonts w:asciiTheme="minorHAnsi" w:hAnsiTheme="minorHAnsi" w:cstheme="minorHAnsi"/>
          <w:b/>
          <w:bCs/>
          <w:color w:val="auto"/>
          <w:sz w:val="22"/>
          <w:szCs w:val="22"/>
        </w:rPr>
        <w:t>bfilmed competition</w:t>
      </w:r>
    </w:p>
    <w:p w:rsidRPr="003E38D0" w:rsidR="003E38D0" w:rsidP="003E38D0" w:rsidRDefault="003E38D0" w14:paraId="1A8AE50E" w14:textId="77777777">
      <w:pPr>
        <w:rPr>
          <w:rFonts w:cstheme="minorHAnsi"/>
        </w:rPr>
      </w:pPr>
      <w:r w:rsidRPr="003E38D0">
        <w:rPr>
          <w:rFonts w:cstheme="minorHAnsi"/>
        </w:rPr>
        <w:t xml:space="preserve">Create a short film that addresses </w:t>
      </w:r>
      <w:r w:rsidRPr="003E38D0">
        <w:rPr>
          <w:rFonts w:cstheme="minorHAnsi"/>
          <w:b/>
          <w:bCs/>
        </w:rPr>
        <w:t>one</w:t>
      </w:r>
      <w:r w:rsidRPr="003E38D0">
        <w:rPr>
          <w:rFonts w:cstheme="minorHAnsi"/>
        </w:rPr>
        <w:t xml:space="preserve"> or more of the following road safety issues for </w:t>
      </w:r>
      <w:r w:rsidRPr="003E38D0">
        <w:rPr>
          <w:rFonts w:cstheme="minorHAnsi"/>
          <w:b/>
          <w:bCs/>
        </w:rPr>
        <w:t>one</w:t>
      </w:r>
      <w:r w:rsidRPr="003E38D0">
        <w:rPr>
          <w:rFonts w:cstheme="minorHAnsi"/>
        </w:rPr>
        <w:t xml:space="preserve"> of the user groups:</w:t>
      </w:r>
    </w:p>
    <w:tbl>
      <w:tblPr>
        <w:tblStyle w:val="TableGrid"/>
        <w:tblW w:w="0" w:type="auto"/>
        <w:tblInd w:w="137" w:type="dxa"/>
        <w:tblLook w:val="04A0" w:firstRow="1" w:lastRow="0" w:firstColumn="1" w:lastColumn="0" w:noHBand="0" w:noVBand="1"/>
      </w:tblPr>
      <w:tblGrid>
        <w:gridCol w:w="3493"/>
        <w:gridCol w:w="1752"/>
        <w:gridCol w:w="3544"/>
      </w:tblGrid>
      <w:tr w:rsidRPr="003E38D0" w:rsidR="003E38D0" w:rsidTr="00216F5A" w14:paraId="66428E36" w14:textId="77777777">
        <w:tc>
          <w:tcPr>
            <w:tcW w:w="3493" w:type="dxa"/>
          </w:tcPr>
          <w:p w:rsidRPr="003E38D0" w:rsidR="003E38D0" w:rsidP="00216F5A" w:rsidRDefault="003E38D0" w14:paraId="5D820308" w14:textId="77777777">
            <w:pPr>
              <w:rPr>
                <w:rFonts w:cstheme="minorHAnsi"/>
                <w:b/>
                <w:bCs/>
                <w:color w:val="auto"/>
                <w:sz w:val="22"/>
                <w:szCs w:val="22"/>
              </w:rPr>
            </w:pPr>
            <w:r w:rsidRPr="003E38D0">
              <w:rPr>
                <w:rFonts w:cstheme="minorHAnsi"/>
                <w:b/>
                <w:bCs/>
                <w:color w:val="auto"/>
                <w:sz w:val="22"/>
                <w:szCs w:val="22"/>
              </w:rPr>
              <w:t>Road safety issue</w:t>
            </w:r>
          </w:p>
        </w:tc>
        <w:tc>
          <w:tcPr>
            <w:tcW w:w="1752" w:type="dxa"/>
            <w:tcBorders>
              <w:top w:val="nil"/>
              <w:bottom w:val="nil"/>
            </w:tcBorders>
          </w:tcPr>
          <w:p w:rsidRPr="003E38D0" w:rsidR="003E38D0" w:rsidP="00216F5A" w:rsidRDefault="003E38D0" w14:paraId="5FBB258B" w14:textId="77777777">
            <w:pPr>
              <w:rPr>
                <w:rFonts w:cstheme="minorHAnsi"/>
                <w:b/>
                <w:bCs/>
                <w:color w:val="auto"/>
                <w:sz w:val="22"/>
                <w:szCs w:val="22"/>
              </w:rPr>
            </w:pPr>
          </w:p>
        </w:tc>
        <w:tc>
          <w:tcPr>
            <w:tcW w:w="3544" w:type="dxa"/>
          </w:tcPr>
          <w:p w:rsidRPr="003E38D0" w:rsidR="003E38D0" w:rsidP="00216F5A" w:rsidRDefault="003E38D0" w14:paraId="299C24F5" w14:textId="77777777">
            <w:pPr>
              <w:rPr>
                <w:rFonts w:cstheme="minorHAnsi"/>
                <w:b/>
                <w:bCs/>
                <w:color w:val="auto"/>
                <w:sz w:val="22"/>
                <w:szCs w:val="22"/>
              </w:rPr>
            </w:pPr>
            <w:r w:rsidRPr="003E38D0">
              <w:rPr>
                <w:rFonts w:cstheme="minorHAnsi"/>
                <w:b/>
                <w:bCs/>
                <w:color w:val="auto"/>
                <w:sz w:val="22"/>
                <w:szCs w:val="22"/>
              </w:rPr>
              <w:t>User group</w:t>
            </w:r>
          </w:p>
        </w:tc>
      </w:tr>
      <w:tr w:rsidRPr="003E38D0" w:rsidR="003E38D0" w:rsidTr="00216F5A" w14:paraId="6251B9C1" w14:textId="77777777">
        <w:tc>
          <w:tcPr>
            <w:tcW w:w="3493" w:type="dxa"/>
          </w:tcPr>
          <w:p w:rsidRPr="003E38D0" w:rsidR="003E38D0" w:rsidP="003E38D0" w:rsidRDefault="003E38D0" w14:paraId="2256AB33"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Speed</w:t>
            </w:r>
          </w:p>
        </w:tc>
        <w:tc>
          <w:tcPr>
            <w:tcW w:w="1752" w:type="dxa"/>
            <w:tcBorders>
              <w:top w:val="nil"/>
              <w:bottom w:val="nil"/>
            </w:tcBorders>
          </w:tcPr>
          <w:p w:rsidRPr="003E38D0" w:rsidR="003E38D0" w:rsidP="00216F5A" w:rsidRDefault="003E38D0" w14:paraId="71F2877C" w14:textId="77777777">
            <w:pPr>
              <w:rPr>
                <w:rFonts w:cstheme="minorHAnsi"/>
                <w:color w:val="auto"/>
                <w:sz w:val="22"/>
                <w:szCs w:val="22"/>
              </w:rPr>
            </w:pPr>
          </w:p>
        </w:tc>
        <w:tc>
          <w:tcPr>
            <w:tcW w:w="3544" w:type="dxa"/>
          </w:tcPr>
          <w:p w:rsidRPr="003E38D0" w:rsidR="003E38D0" w:rsidP="003E38D0" w:rsidRDefault="003E38D0" w14:paraId="00449696"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Pedestrian</w:t>
            </w:r>
          </w:p>
        </w:tc>
      </w:tr>
      <w:tr w:rsidRPr="003E38D0" w:rsidR="003E38D0" w:rsidTr="00216F5A" w14:paraId="749F92F0" w14:textId="77777777">
        <w:tc>
          <w:tcPr>
            <w:tcW w:w="3493" w:type="dxa"/>
          </w:tcPr>
          <w:p w:rsidRPr="003E38D0" w:rsidR="003E38D0" w:rsidP="003E38D0" w:rsidRDefault="003E38D0" w14:paraId="745002F8"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Fatigue</w:t>
            </w:r>
          </w:p>
        </w:tc>
        <w:tc>
          <w:tcPr>
            <w:tcW w:w="1752" w:type="dxa"/>
            <w:tcBorders>
              <w:top w:val="nil"/>
              <w:bottom w:val="nil"/>
            </w:tcBorders>
          </w:tcPr>
          <w:p w:rsidRPr="003E38D0" w:rsidR="003E38D0" w:rsidP="00216F5A" w:rsidRDefault="003E38D0" w14:paraId="3C8ED4DD" w14:textId="77777777">
            <w:pPr>
              <w:rPr>
                <w:rFonts w:cstheme="minorHAnsi"/>
                <w:color w:val="auto"/>
                <w:sz w:val="22"/>
                <w:szCs w:val="22"/>
              </w:rPr>
            </w:pPr>
          </w:p>
        </w:tc>
        <w:tc>
          <w:tcPr>
            <w:tcW w:w="3544" w:type="dxa"/>
          </w:tcPr>
          <w:p w:rsidRPr="003E38D0" w:rsidR="003E38D0" w:rsidP="003E38D0" w:rsidRDefault="003E38D0" w14:paraId="4E88E3FF"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Driver</w:t>
            </w:r>
          </w:p>
        </w:tc>
      </w:tr>
      <w:tr w:rsidRPr="003E38D0" w:rsidR="003E38D0" w:rsidTr="00216F5A" w14:paraId="06BB20A6" w14:textId="77777777">
        <w:tc>
          <w:tcPr>
            <w:tcW w:w="3493" w:type="dxa"/>
          </w:tcPr>
          <w:p w:rsidRPr="003E38D0" w:rsidR="003E38D0" w:rsidP="003E38D0" w:rsidRDefault="003E38D0" w14:paraId="28D4F135"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Mobile phone use (distraction)</w:t>
            </w:r>
          </w:p>
        </w:tc>
        <w:tc>
          <w:tcPr>
            <w:tcW w:w="1752" w:type="dxa"/>
            <w:tcBorders>
              <w:top w:val="nil"/>
              <w:bottom w:val="nil"/>
            </w:tcBorders>
          </w:tcPr>
          <w:p w:rsidRPr="003E38D0" w:rsidR="003E38D0" w:rsidP="00216F5A" w:rsidRDefault="003E38D0" w14:paraId="0C364703" w14:textId="77777777">
            <w:pPr>
              <w:rPr>
                <w:rFonts w:cstheme="minorHAnsi"/>
                <w:color w:val="auto"/>
                <w:sz w:val="22"/>
                <w:szCs w:val="22"/>
              </w:rPr>
            </w:pPr>
          </w:p>
        </w:tc>
        <w:tc>
          <w:tcPr>
            <w:tcW w:w="3544" w:type="dxa"/>
          </w:tcPr>
          <w:p w:rsidRPr="003E38D0" w:rsidR="003E38D0" w:rsidP="003E38D0" w:rsidRDefault="003E38D0" w14:paraId="194EFFE1"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Passenger</w:t>
            </w:r>
          </w:p>
        </w:tc>
      </w:tr>
      <w:tr w:rsidRPr="003E38D0" w:rsidR="003E38D0" w:rsidTr="00216F5A" w14:paraId="4AB1FF5F" w14:textId="77777777">
        <w:tc>
          <w:tcPr>
            <w:tcW w:w="3493" w:type="dxa"/>
          </w:tcPr>
          <w:p w:rsidRPr="003E38D0" w:rsidR="003E38D0" w:rsidP="003E38D0" w:rsidRDefault="003E38D0" w14:paraId="53E045D6"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Drugs and/or alcohol</w:t>
            </w:r>
          </w:p>
        </w:tc>
        <w:tc>
          <w:tcPr>
            <w:tcW w:w="1752" w:type="dxa"/>
            <w:tcBorders>
              <w:top w:val="nil"/>
              <w:bottom w:val="nil"/>
            </w:tcBorders>
          </w:tcPr>
          <w:p w:rsidRPr="003E38D0" w:rsidR="003E38D0" w:rsidP="00216F5A" w:rsidRDefault="003E38D0" w14:paraId="5DE41229" w14:textId="77777777">
            <w:pPr>
              <w:rPr>
                <w:rFonts w:cstheme="minorHAnsi"/>
                <w:color w:val="auto"/>
                <w:sz w:val="22"/>
                <w:szCs w:val="22"/>
              </w:rPr>
            </w:pPr>
          </w:p>
        </w:tc>
        <w:tc>
          <w:tcPr>
            <w:tcW w:w="3544" w:type="dxa"/>
          </w:tcPr>
          <w:p w:rsidRPr="003E38D0" w:rsidR="003E38D0" w:rsidP="003E38D0" w:rsidRDefault="003E38D0" w14:paraId="11998C8F"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Cyclist</w:t>
            </w:r>
          </w:p>
        </w:tc>
      </w:tr>
      <w:tr w:rsidRPr="003E38D0" w:rsidR="003E38D0" w:rsidTr="00216F5A" w14:paraId="0110EF49" w14:textId="77777777">
        <w:tc>
          <w:tcPr>
            <w:tcW w:w="3493" w:type="dxa"/>
          </w:tcPr>
          <w:p w:rsidRPr="003E38D0" w:rsidR="003E38D0" w:rsidP="003E38D0" w:rsidRDefault="003E38D0" w14:paraId="299ECCE9"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Self-identified road safety issue</w:t>
            </w:r>
          </w:p>
        </w:tc>
        <w:tc>
          <w:tcPr>
            <w:tcW w:w="1752" w:type="dxa"/>
            <w:tcBorders>
              <w:top w:val="nil"/>
              <w:bottom w:val="nil"/>
            </w:tcBorders>
          </w:tcPr>
          <w:p w:rsidRPr="003E38D0" w:rsidR="003E38D0" w:rsidP="00216F5A" w:rsidRDefault="003E38D0" w14:paraId="4C27C19D" w14:textId="77777777">
            <w:pPr>
              <w:rPr>
                <w:rFonts w:cstheme="minorHAnsi"/>
                <w:color w:val="auto"/>
                <w:sz w:val="22"/>
                <w:szCs w:val="22"/>
              </w:rPr>
            </w:pPr>
          </w:p>
        </w:tc>
        <w:tc>
          <w:tcPr>
            <w:tcW w:w="3544" w:type="dxa"/>
          </w:tcPr>
          <w:p w:rsidRPr="003E38D0" w:rsidR="003E38D0" w:rsidP="003E38D0" w:rsidRDefault="003E38D0" w14:paraId="2C3B7C01" w14:textId="77777777">
            <w:pPr>
              <w:pStyle w:val="ListParagraph"/>
              <w:numPr>
                <w:ilvl w:val="0"/>
                <w:numId w:val="7"/>
              </w:numPr>
              <w:spacing w:after="120" w:line="276" w:lineRule="auto"/>
              <w:rPr>
                <w:rFonts w:cstheme="minorHAnsi"/>
                <w:color w:val="auto"/>
                <w:sz w:val="22"/>
                <w:szCs w:val="22"/>
              </w:rPr>
            </w:pPr>
            <w:r w:rsidRPr="003E38D0">
              <w:rPr>
                <w:rFonts w:cstheme="minorHAnsi"/>
                <w:color w:val="auto"/>
                <w:sz w:val="22"/>
                <w:szCs w:val="22"/>
              </w:rPr>
              <w:t>Other wheels user</w:t>
            </w:r>
          </w:p>
        </w:tc>
      </w:tr>
    </w:tbl>
    <w:p w:rsidRPr="003E38D0" w:rsidR="003E38D0" w:rsidP="003E38D0" w:rsidRDefault="003E38D0" w14:paraId="01B86A7D" w14:textId="77777777">
      <w:pPr>
        <w:rPr>
          <w:rFonts w:cstheme="minorHAnsi"/>
          <w:i/>
          <w:iCs/>
        </w:rPr>
      </w:pPr>
    </w:p>
    <w:p w:rsidRPr="003E38D0" w:rsidR="003E38D0" w:rsidP="003E38D0" w:rsidRDefault="003E38D0" w14:paraId="1AD9DBE9" w14:textId="77777777">
      <w:pPr>
        <w:rPr>
          <w:rFonts w:cstheme="minorHAnsi"/>
        </w:rPr>
      </w:pPr>
      <w:r w:rsidRPr="003E38D0">
        <w:rPr>
          <w:rFonts w:cstheme="minorHAnsi"/>
        </w:rPr>
        <w:t>Use information on campaigns and road safety statistics from your state or territory to help support and add value to your film.</w:t>
      </w:r>
    </w:p>
    <w:tbl>
      <w:tblPr>
        <w:tblStyle w:val="TableGrid"/>
        <w:tblW w:w="0" w:type="auto"/>
        <w:tblInd w:w="137" w:type="dxa"/>
        <w:tblLook w:val="04A0" w:firstRow="1" w:lastRow="0" w:firstColumn="1" w:lastColumn="0" w:noHBand="0" w:noVBand="1"/>
      </w:tblPr>
      <w:tblGrid>
        <w:gridCol w:w="1843"/>
        <w:gridCol w:w="6946"/>
      </w:tblGrid>
      <w:tr w:rsidRPr="003E38D0" w:rsidR="003E38D0" w:rsidTr="003E38D0" w14:paraId="4DF2D86E" w14:textId="77777777">
        <w:trPr>
          <w:trHeight w:val="567"/>
        </w:trPr>
        <w:tc>
          <w:tcPr>
            <w:tcW w:w="1843" w:type="dxa"/>
            <w:vAlign w:val="center"/>
          </w:tcPr>
          <w:p w:rsidRPr="003E38D0" w:rsidR="003E38D0" w:rsidP="00216F5A" w:rsidRDefault="003E38D0" w14:paraId="32D635D9" w14:textId="77777777">
            <w:pPr>
              <w:rPr>
                <w:rFonts w:cstheme="minorHAnsi"/>
                <w:color w:val="auto"/>
                <w:sz w:val="22"/>
                <w:szCs w:val="22"/>
              </w:rPr>
            </w:pPr>
            <w:r w:rsidRPr="003E38D0">
              <w:rPr>
                <w:rFonts w:cstheme="minorHAnsi"/>
                <w:color w:val="auto"/>
                <w:sz w:val="22"/>
                <w:szCs w:val="22"/>
              </w:rPr>
              <w:t>NSW</w:t>
            </w:r>
          </w:p>
        </w:tc>
        <w:tc>
          <w:tcPr>
            <w:tcW w:w="6946" w:type="dxa"/>
            <w:vAlign w:val="center"/>
          </w:tcPr>
          <w:p w:rsidRPr="003E38D0" w:rsidR="003E38D0" w:rsidP="00216F5A" w:rsidRDefault="003E38D0" w14:paraId="5EDC99DD" w14:textId="77777777">
            <w:pPr>
              <w:rPr>
                <w:rFonts w:cstheme="minorHAnsi"/>
                <w:color w:val="auto"/>
                <w:sz w:val="22"/>
                <w:szCs w:val="22"/>
              </w:rPr>
            </w:pPr>
            <w:hyperlink w:history="1" r:id="rId9">
              <w:r w:rsidRPr="003E38D0">
                <w:rPr>
                  <w:rStyle w:val="Hyperlink"/>
                  <w:rFonts w:cstheme="minorHAnsi"/>
                  <w:sz w:val="22"/>
                  <w:szCs w:val="22"/>
                </w:rPr>
                <w:t>Centre for Road Safety</w:t>
              </w:r>
            </w:hyperlink>
          </w:p>
          <w:p w:rsidRPr="003E38D0" w:rsidR="003E38D0" w:rsidP="00216F5A" w:rsidRDefault="003E38D0" w14:paraId="5007952E" w14:textId="77777777">
            <w:pPr>
              <w:rPr>
                <w:rFonts w:cstheme="minorHAnsi"/>
                <w:color w:val="auto"/>
                <w:sz w:val="22"/>
                <w:szCs w:val="22"/>
              </w:rPr>
            </w:pPr>
            <w:hyperlink w:history="1" r:id="rId10">
              <w:r w:rsidRPr="003E38D0">
                <w:rPr>
                  <w:rStyle w:val="Hyperlink"/>
                  <w:rFonts w:cstheme="minorHAnsi"/>
                  <w:sz w:val="22"/>
                  <w:szCs w:val="22"/>
                </w:rPr>
                <w:t>NSW road safety campaigns</w:t>
              </w:r>
            </w:hyperlink>
          </w:p>
        </w:tc>
      </w:tr>
      <w:tr w:rsidRPr="003E38D0" w:rsidR="003E38D0" w:rsidTr="003E38D0" w14:paraId="20D35615" w14:textId="77777777">
        <w:trPr>
          <w:trHeight w:val="567"/>
        </w:trPr>
        <w:tc>
          <w:tcPr>
            <w:tcW w:w="1843" w:type="dxa"/>
            <w:vAlign w:val="center"/>
          </w:tcPr>
          <w:p w:rsidRPr="003E38D0" w:rsidR="003E38D0" w:rsidP="00216F5A" w:rsidRDefault="003E38D0" w14:paraId="7865E22D" w14:textId="77777777">
            <w:pPr>
              <w:rPr>
                <w:rFonts w:cstheme="minorHAnsi"/>
                <w:color w:val="auto"/>
                <w:sz w:val="22"/>
                <w:szCs w:val="22"/>
              </w:rPr>
            </w:pPr>
            <w:r w:rsidRPr="003E38D0">
              <w:rPr>
                <w:rFonts w:cstheme="minorHAnsi"/>
                <w:color w:val="auto"/>
                <w:sz w:val="22"/>
                <w:szCs w:val="22"/>
              </w:rPr>
              <w:t>Victoria</w:t>
            </w:r>
          </w:p>
        </w:tc>
        <w:tc>
          <w:tcPr>
            <w:tcW w:w="6946" w:type="dxa"/>
            <w:vAlign w:val="center"/>
          </w:tcPr>
          <w:p w:rsidRPr="003E38D0" w:rsidR="003E38D0" w:rsidP="00216F5A" w:rsidRDefault="003E38D0" w14:paraId="77A2DFF7" w14:textId="77777777">
            <w:pPr>
              <w:rPr>
                <w:rFonts w:cstheme="minorHAnsi"/>
                <w:color w:val="auto"/>
                <w:sz w:val="22"/>
                <w:szCs w:val="22"/>
              </w:rPr>
            </w:pPr>
            <w:hyperlink w:history="1" r:id="rId11">
              <w:r w:rsidRPr="003E38D0">
                <w:rPr>
                  <w:rStyle w:val="Hyperlink"/>
                  <w:rFonts w:cstheme="minorHAnsi"/>
                  <w:sz w:val="22"/>
                  <w:szCs w:val="22"/>
                </w:rPr>
                <w:t>VicRoads</w:t>
              </w:r>
            </w:hyperlink>
            <w:r w:rsidRPr="003E38D0">
              <w:rPr>
                <w:rFonts w:cstheme="minorHAnsi"/>
                <w:color w:val="auto"/>
                <w:sz w:val="22"/>
                <w:szCs w:val="22"/>
              </w:rPr>
              <w:t xml:space="preserve"> </w:t>
            </w:r>
          </w:p>
          <w:p w:rsidRPr="003E38D0" w:rsidR="003E38D0" w:rsidP="003E38D0" w:rsidRDefault="003E38D0" w14:paraId="76045F92" w14:textId="12A4B339">
            <w:pPr>
              <w:rPr>
                <w:rFonts w:cstheme="minorHAnsi"/>
                <w:color w:val="auto"/>
                <w:sz w:val="22"/>
                <w:szCs w:val="22"/>
              </w:rPr>
            </w:pPr>
            <w:hyperlink w:history="1" r:id="rId12">
              <w:r w:rsidRPr="003E38D0">
                <w:rPr>
                  <w:rStyle w:val="Hyperlink"/>
                  <w:rFonts w:cstheme="minorHAnsi"/>
                  <w:sz w:val="22"/>
                  <w:szCs w:val="22"/>
                </w:rPr>
                <w:t>Transport Accident Commission Campaigns</w:t>
              </w:r>
            </w:hyperlink>
          </w:p>
        </w:tc>
      </w:tr>
      <w:tr w:rsidRPr="003E38D0" w:rsidR="003E38D0" w:rsidTr="003E38D0" w14:paraId="12D7B6FC" w14:textId="77777777">
        <w:trPr>
          <w:trHeight w:val="567"/>
        </w:trPr>
        <w:tc>
          <w:tcPr>
            <w:tcW w:w="1843" w:type="dxa"/>
            <w:vAlign w:val="center"/>
            <w:hideMark/>
          </w:tcPr>
          <w:p w:rsidRPr="003E38D0" w:rsidR="003E38D0" w:rsidP="00216F5A" w:rsidRDefault="003E38D0" w14:paraId="669A28C9" w14:textId="77777777">
            <w:pPr>
              <w:rPr>
                <w:rFonts w:cstheme="minorHAnsi"/>
                <w:color w:val="auto"/>
                <w:sz w:val="22"/>
                <w:szCs w:val="22"/>
              </w:rPr>
            </w:pPr>
            <w:r w:rsidRPr="003E38D0">
              <w:rPr>
                <w:rFonts w:cstheme="minorHAnsi"/>
                <w:color w:val="auto"/>
                <w:sz w:val="22"/>
                <w:szCs w:val="22"/>
              </w:rPr>
              <w:t>WA</w:t>
            </w:r>
          </w:p>
        </w:tc>
        <w:tc>
          <w:tcPr>
            <w:tcW w:w="6946" w:type="dxa"/>
            <w:vAlign w:val="center"/>
            <w:hideMark/>
          </w:tcPr>
          <w:p w:rsidRPr="003E38D0" w:rsidR="003E38D0" w:rsidP="00216F5A" w:rsidRDefault="003E38D0" w14:paraId="431B99F6" w14:textId="77777777">
            <w:pPr>
              <w:rPr>
                <w:rFonts w:cstheme="minorHAnsi"/>
                <w:color w:val="auto"/>
                <w:sz w:val="22"/>
                <w:szCs w:val="22"/>
              </w:rPr>
            </w:pPr>
            <w:hyperlink w:history="1" r:id="rId13">
              <w:r w:rsidRPr="003E38D0">
                <w:rPr>
                  <w:rStyle w:val="Hyperlink"/>
                  <w:rFonts w:cstheme="minorHAnsi"/>
                  <w:sz w:val="22"/>
                  <w:szCs w:val="22"/>
                </w:rPr>
                <w:t xml:space="preserve">Road Safety Commission </w:t>
              </w:r>
            </w:hyperlink>
          </w:p>
          <w:p w:rsidRPr="003E38D0" w:rsidR="003E38D0" w:rsidP="00216F5A" w:rsidRDefault="003E38D0" w14:paraId="14EE3E46" w14:textId="77777777">
            <w:pPr>
              <w:rPr>
                <w:rFonts w:cstheme="minorHAnsi"/>
                <w:sz w:val="22"/>
                <w:szCs w:val="22"/>
              </w:rPr>
            </w:pPr>
            <w:hyperlink w:history="1">
              <w:r w:rsidRPr="003E38D0">
                <w:rPr>
                  <w:rStyle w:val="Hyperlink"/>
                  <w:rFonts w:cstheme="minorHAnsi"/>
                  <w:sz w:val="22"/>
                  <w:szCs w:val="22"/>
                </w:rPr>
                <w:t xml:space="preserve">Campaigns </w:t>
              </w:r>
            </w:hyperlink>
          </w:p>
        </w:tc>
      </w:tr>
      <w:tr w:rsidRPr="003E38D0" w:rsidR="003E38D0" w:rsidTr="003E38D0" w14:paraId="64AE9136" w14:textId="77777777">
        <w:trPr>
          <w:trHeight w:val="567"/>
        </w:trPr>
        <w:tc>
          <w:tcPr>
            <w:tcW w:w="1843" w:type="dxa"/>
            <w:vAlign w:val="center"/>
            <w:hideMark/>
          </w:tcPr>
          <w:p w:rsidRPr="003E38D0" w:rsidR="003E38D0" w:rsidP="00216F5A" w:rsidRDefault="003E38D0" w14:paraId="789393D2" w14:textId="77777777">
            <w:pPr>
              <w:rPr>
                <w:rFonts w:cstheme="minorHAnsi"/>
                <w:color w:val="auto"/>
                <w:sz w:val="22"/>
                <w:szCs w:val="22"/>
              </w:rPr>
            </w:pPr>
            <w:r w:rsidRPr="003E38D0">
              <w:rPr>
                <w:rFonts w:cstheme="minorHAnsi"/>
                <w:color w:val="auto"/>
                <w:sz w:val="22"/>
                <w:szCs w:val="22"/>
              </w:rPr>
              <w:t>NT</w:t>
            </w:r>
          </w:p>
        </w:tc>
        <w:tc>
          <w:tcPr>
            <w:tcW w:w="6946" w:type="dxa"/>
            <w:vAlign w:val="center"/>
            <w:hideMark/>
          </w:tcPr>
          <w:p w:rsidRPr="003E38D0" w:rsidR="003E38D0" w:rsidP="00216F5A" w:rsidRDefault="003E38D0" w14:paraId="509ADAEC" w14:textId="77777777">
            <w:pPr>
              <w:rPr>
                <w:rFonts w:cstheme="minorHAnsi"/>
                <w:color w:val="auto"/>
                <w:sz w:val="22"/>
                <w:szCs w:val="22"/>
              </w:rPr>
            </w:pPr>
            <w:hyperlink w:history="1" r:id="rId14">
              <w:r w:rsidRPr="003E38D0">
                <w:rPr>
                  <w:rStyle w:val="Hyperlink"/>
                  <w:rFonts w:cstheme="minorHAnsi"/>
                  <w:sz w:val="22"/>
                  <w:szCs w:val="22"/>
                </w:rPr>
                <w:t xml:space="preserve">Towards Zero - Road Safety </w:t>
              </w:r>
            </w:hyperlink>
          </w:p>
          <w:p w:rsidRPr="003E38D0" w:rsidR="003E38D0" w:rsidP="00216F5A" w:rsidRDefault="003E38D0" w14:paraId="5FCD5E7B" w14:textId="77777777">
            <w:pPr>
              <w:rPr>
                <w:rFonts w:cstheme="minorHAnsi"/>
                <w:sz w:val="22"/>
                <w:szCs w:val="22"/>
              </w:rPr>
            </w:pPr>
            <w:hyperlink w:history="1" r:id="rId15">
              <w:r w:rsidRPr="003E38D0">
                <w:rPr>
                  <w:rStyle w:val="Hyperlink"/>
                  <w:rFonts w:cstheme="minorHAnsi"/>
                  <w:sz w:val="22"/>
                  <w:szCs w:val="22"/>
                </w:rPr>
                <w:t xml:space="preserve">Campaigns - Towards Zero </w:t>
              </w:r>
            </w:hyperlink>
          </w:p>
        </w:tc>
      </w:tr>
      <w:tr w:rsidRPr="003E38D0" w:rsidR="003E38D0" w:rsidTr="003E38D0" w14:paraId="21D9F7F2" w14:textId="77777777">
        <w:trPr>
          <w:trHeight w:val="567"/>
        </w:trPr>
        <w:tc>
          <w:tcPr>
            <w:tcW w:w="1843" w:type="dxa"/>
            <w:vAlign w:val="center"/>
            <w:hideMark/>
          </w:tcPr>
          <w:p w:rsidRPr="003E38D0" w:rsidR="003E38D0" w:rsidP="00216F5A" w:rsidRDefault="003E38D0" w14:paraId="1805C07A" w14:textId="77777777">
            <w:pPr>
              <w:rPr>
                <w:rFonts w:cstheme="minorHAnsi"/>
                <w:color w:val="auto"/>
                <w:sz w:val="22"/>
                <w:szCs w:val="22"/>
              </w:rPr>
            </w:pPr>
            <w:r w:rsidRPr="003E38D0">
              <w:rPr>
                <w:rFonts w:cstheme="minorHAnsi"/>
                <w:color w:val="auto"/>
                <w:sz w:val="22"/>
                <w:szCs w:val="22"/>
              </w:rPr>
              <w:t>QLD</w:t>
            </w:r>
          </w:p>
        </w:tc>
        <w:tc>
          <w:tcPr>
            <w:tcW w:w="6946" w:type="dxa"/>
            <w:vAlign w:val="center"/>
            <w:hideMark/>
          </w:tcPr>
          <w:p w:rsidRPr="003E38D0" w:rsidR="003E38D0" w:rsidP="00216F5A" w:rsidRDefault="003E38D0" w14:paraId="2FB5C577" w14:textId="77777777">
            <w:pPr>
              <w:rPr>
                <w:rFonts w:cstheme="minorHAnsi"/>
                <w:color w:val="auto"/>
                <w:sz w:val="22"/>
                <w:szCs w:val="22"/>
              </w:rPr>
            </w:pPr>
            <w:hyperlink w:history="1" r:id="rId16">
              <w:r w:rsidRPr="003E38D0">
                <w:rPr>
                  <w:rStyle w:val="Hyperlink"/>
                  <w:rFonts w:cstheme="minorHAnsi"/>
                  <w:sz w:val="22"/>
                  <w:szCs w:val="22"/>
                </w:rPr>
                <w:t>Department of Transport and Main Roads</w:t>
              </w:r>
            </w:hyperlink>
          </w:p>
          <w:p w:rsidRPr="003E38D0" w:rsidR="003E38D0" w:rsidP="00216F5A" w:rsidRDefault="003E38D0" w14:paraId="6B652219" w14:textId="77777777">
            <w:pPr>
              <w:rPr>
                <w:rFonts w:cstheme="minorHAnsi"/>
                <w:sz w:val="22"/>
                <w:szCs w:val="22"/>
              </w:rPr>
            </w:pPr>
            <w:hyperlink w:history="1" r:id="rId17">
              <w:r w:rsidRPr="003E38D0">
                <w:rPr>
                  <w:rStyle w:val="Hyperlink"/>
                  <w:rFonts w:cstheme="minorHAnsi"/>
                  <w:sz w:val="22"/>
                  <w:szCs w:val="22"/>
                </w:rPr>
                <w:t xml:space="preserve">Campaigns </w:t>
              </w:r>
            </w:hyperlink>
          </w:p>
        </w:tc>
      </w:tr>
      <w:tr w:rsidRPr="003E38D0" w:rsidR="003E38D0" w:rsidTr="003E38D0" w14:paraId="2A319380" w14:textId="77777777">
        <w:trPr>
          <w:trHeight w:val="567"/>
        </w:trPr>
        <w:tc>
          <w:tcPr>
            <w:tcW w:w="1843" w:type="dxa"/>
            <w:vAlign w:val="center"/>
            <w:hideMark/>
          </w:tcPr>
          <w:p w:rsidRPr="003E38D0" w:rsidR="003E38D0" w:rsidP="00216F5A" w:rsidRDefault="003E38D0" w14:paraId="4209B0E4" w14:textId="77777777">
            <w:pPr>
              <w:rPr>
                <w:rFonts w:cstheme="minorHAnsi"/>
                <w:color w:val="auto"/>
                <w:sz w:val="22"/>
                <w:szCs w:val="22"/>
              </w:rPr>
            </w:pPr>
            <w:r w:rsidRPr="003E38D0">
              <w:rPr>
                <w:rFonts w:cstheme="minorHAnsi"/>
                <w:color w:val="auto"/>
                <w:sz w:val="22"/>
                <w:szCs w:val="22"/>
              </w:rPr>
              <w:t>Tasmania</w:t>
            </w:r>
          </w:p>
        </w:tc>
        <w:tc>
          <w:tcPr>
            <w:tcW w:w="6946" w:type="dxa"/>
            <w:vAlign w:val="center"/>
            <w:hideMark/>
          </w:tcPr>
          <w:p w:rsidRPr="003E38D0" w:rsidR="003E38D0" w:rsidP="00216F5A" w:rsidRDefault="003E38D0" w14:paraId="08D3FA97" w14:textId="77777777">
            <w:pPr>
              <w:rPr>
                <w:rFonts w:cstheme="minorHAnsi"/>
                <w:color w:val="auto"/>
                <w:sz w:val="22"/>
                <w:szCs w:val="22"/>
              </w:rPr>
            </w:pPr>
            <w:hyperlink w:history="1" r:id="rId18">
              <w:r w:rsidRPr="003E38D0">
                <w:rPr>
                  <w:rStyle w:val="Hyperlink"/>
                  <w:rFonts w:cstheme="minorHAnsi"/>
                  <w:sz w:val="22"/>
                  <w:szCs w:val="22"/>
                </w:rPr>
                <w:t xml:space="preserve">Road Safety Advisory Council </w:t>
              </w:r>
            </w:hyperlink>
          </w:p>
          <w:p w:rsidRPr="003E38D0" w:rsidR="003E38D0" w:rsidP="00216F5A" w:rsidRDefault="003E38D0" w14:paraId="47412B93" w14:textId="77777777">
            <w:pPr>
              <w:rPr>
                <w:rFonts w:cstheme="minorHAnsi"/>
                <w:color w:val="44546A"/>
                <w:sz w:val="22"/>
                <w:szCs w:val="22"/>
              </w:rPr>
            </w:pPr>
            <w:hyperlink w:history="1" r:id="rId19">
              <w:r w:rsidRPr="003E38D0">
                <w:rPr>
                  <w:rStyle w:val="Hyperlink"/>
                  <w:rFonts w:cstheme="minorHAnsi"/>
                  <w:sz w:val="22"/>
                  <w:szCs w:val="22"/>
                </w:rPr>
                <w:t xml:space="preserve">Campaigns </w:t>
              </w:r>
            </w:hyperlink>
          </w:p>
        </w:tc>
      </w:tr>
      <w:tr w:rsidRPr="003E38D0" w:rsidR="003E38D0" w:rsidTr="003E38D0" w14:paraId="400BB0EC" w14:textId="77777777">
        <w:trPr>
          <w:trHeight w:val="567"/>
        </w:trPr>
        <w:tc>
          <w:tcPr>
            <w:tcW w:w="1843" w:type="dxa"/>
            <w:vAlign w:val="center"/>
            <w:hideMark/>
          </w:tcPr>
          <w:p w:rsidRPr="003E38D0" w:rsidR="003E38D0" w:rsidP="00216F5A" w:rsidRDefault="003E38D0" w14:paraId="4AF45AF5" w14:textId="77777777">
            <w:pPr>
              <w:rPr>
                <w:rFonts w:cstheme="minorHAnsi"/>
                <w:color w:val="auto"/>
                <w:sz w:val="22"/>
                <w:szCs w:val="22"/>
              </w:rPr>
            </w:pPr>
            <w:r w:rsidRPr="003E38D0">
              <w:rPr>
                <w:rFonts w:cstheme="minorHAnsi"/>
                <w:color w:val="auto"/>
                <w:sz w:val="22"/>
                <w:szCs w:val="22"/>
              </w:rPr>
              <w:t>ACT</w:t>
            </w:r>
          </w:p>
        </w:tc>
        <w:tc>
          <w:tcPr>
            <w:tcW w:w="6946" w:type="dxa"/>
            <w:vAlign w:val="center"/>
            <w:hideMark/>
          </w:tcPr>
          <w:p w:rsidRPr="003E38D0" w:rsidR="003E38D0" w:rsidP="00216F5A" w:rsidRDefault="003E38D0" w14:paraId="1B525175" w14:textId="77777777">
            <w:pPr>
              <w:rPr>
                <w:rFonts w:cstheme="minorHAnsi"/>
                <w:color w:val="auto"/>
                <w:sz w:val="22"/>
                <w:szCs w:val="22"/>
              </w:rPr>
            </w:pPr>
            <w:hyperlink w:history="1" r:id="rId20">
              <w:r w:rsidRPr="003E38D0">
                <w:rPr>
                  <w:rStyle w:val="Hyperlink"/>
                  <w:rFonts w:cstheme="minorHAnsi"/>
                  <w:sz w:val="22"/>
                  <w:szCs w:val="22"/>
                </w:rPr>
                <w:t xml:space="preserve">Road safety – ACT Government </w:t>
              </w:r>
            </w:hyperlink>
          </w:p>
        </w:tc>
      </w:tr>
      <w:tr w:rsidRPr="003E38D0" w:rsidR="003E38D0" w:rsidTr="003E38D0" w14:paraId="7E4F6DBA" w14:textId="77777777">
        <w:trPr>
          <w:trHeight w:val="567"/>
        </w:trPr>
        <w:tc>
          <w:tcPr>
            <w:tcW w:w="1843" w:type="dxa"/>
            <w:vAlign w:val="center"/>
            <w:hideMark/>
          </w:tcPr>
          <w:p w:rsidRPr="003E38D0" w:rsidR="003E38D0" w:rsidP="00216F5A" w:rsidRDefault="003E38D0" w14:paraId="1B8F2926" w14:textId="77777777">
            <w:pPr>
              <w:rPr>
                <w:rFonts w:cstheme="minorHAnsi"/>
                <w:color w:val="auto"/>
                <w:sz w:val="22"/>
                <w:szCs w:val="22"/>
              </w:rPr>
            </w:pPr>
            <w:r w:rsidRPr="003E38D0">
              <w:rPr>
                <w:rFonts w:cstheme="minorHAnsi"/>
                <w:color w:val="auto"/>
                <w:sz w:val="22"/>
                <w:szCs w:val="22"/>
              </w:rPr>
              <w:t>SA</w:t>
            </w:r>
          </w:p>
        </w:tc>
        <w:tc>
          <w:tcPr>
            <w:tcW w:w="6946" w:type="dxa"/>
            <w:vAlign w:val="center"/>
            <w:hideMark/>
          </w:tcPr>
          <w:p w:rsidRPr="003E38D0" w:rsidR="003E38D0" w:rsidP="00216F5A" w:rsidRDefault="003E38D0" w14:paraId="5E2A615B" w14:textId="77777777">
            <w:pPr>
              <w:rPr>
                <w:rFonts w:cstheme="minorHAnsi"/>
                <w:sz w:val="22"/>
                <w:szCs w:val="22"/>
              </w:rPr>
            </w:pPr>
            <w:hyperlink w:history="1" r:id="rId21">
              <w:r w:rsidRPr="003E38D0">
                <w:rPr>
                  <w:rStyle w:val="Hyperlink"/>
                  <w:rFonts w:cstheme="minorHAnsi"/>
                  <w:sz w:val="22"/>
                  <w:szCs w:val="22"/>
                </w:rPr>
                <w:t>Think Road Safety</w:t>
              </w:r>
            </w:hyperlink>
          </w:p>
          <w:p w:rsidRPr="003E38D0" w:rsidR="003E38D0" w:rsidP="00216F5A" w:rsidRDefault="003E38D0" w14:paraId="1AE5D600" w14:textId="77777777">
            <w:pPr>
              <w:rPr>
                <w:rFonts w:cstheme="minorHAnsi"/>
                <w:color w:val="44546A"/>
                <w:sz w:val="22"/>
                <w:szCs w:val="22"/>
              </w:rPr>
            </w:pPr>
            <w:hyperlink w:history="1" r:id="rId22">
              <w:r w:rsidRPr="003E38D0">
                <w:rPr>
                  <w:rStyle w:val="Hyperlink"/>
                  <w:rFonts w:cstheme="minorHAnsi"/>
                  <w:sz w:val="22"/>
                  <w:szCs w:val="22"/>
                </w:rPr>
                <w:t>Campaigns – SA Police</w:t>
              </w:r>
            </w:hyperlink>
          </w:p>
        </w:tc>
      </w:tr>
      <w:tr w:rsidRPr="003E38D0" w:rsidR="003E38D0" w:rsidTr="003E38D0" w14:paraId="790818D7" w14:textId="77777777">
        <w:trPr>
          <w:trHeight w:val="567"/>
        </w:trPr>
        <w:tc>
          <w:tcPr>
            <w:tcW w:w="1843" w:type="dxa"/>
            <w:vAlign w:val="center"/>
            <w:hideMark/>
          </w:tcPr>
          <w:p w:rsidRPr="003E38D0" w:rsidR="003E38D0" w:rsidP="00216F5A" w:rsidRDefault="003E38D0" w14:paraId="48316D75" w14:textId="77777777">
            <w:pPr>
              <w:rPr>
                <w:rFonts w:cstheme="minorHAnsi"/>
                <w:color w:val="auto"/>
                <w:sz w:val="22"/>
                <w:szCs w:val="22"/>
              </w:rPr>
            </w:pPr>
            <w:r w:rsidRPr="003E38D0">
              <w:rPr>
                <w:rFonts w:cstheme="minorHAnsi"/>
                <w:color w:val="auto"/>
                <w:sz w:val="22"/>
                <w:szCs w:val="22"/>
              </w:rPr>
              <w:t>Australian Government</w:t>
            </w:r>
          </w:p>
        </w:tc>
        <w:tc>
          <w:tcPr>
            <w:tcW w:w="6946" w:type="dxa"/>
            <w:vAlign w:val="center"/>
            <w:hideMark/>
          </w:tcPr>
          <w:p w:rsidRPr="003E38D0" w:rsidR="003E38D0" w:rsidP="00216F5A" w:rsidRDefault="003E38D0" w14:paraId="2B410922" w14:textId="77777777">
            <w:pPr>
              <w:rPr>
                <w:rFonts w:cstheme="minorHAnsi"/>
                <w:color w:val="44546A"/>
                <w:sz w:val="22"/>
                <w:szCs w:val="22"/>
              </w:rPr>
            </w:pPr>
            <w:hyperlink w:history="1" r:id="rId23">
              <w:r w:rsidRPr="003E38D0">
                <w:rPr>
                  <w:rStyle w:val="Hyperlink"/>
                  <w:rFonts w:cstheme="minorHAnsi"/>
                  <w:sz w:val="22"/>
                  <w:szCs w:val="22"/>
                </w:rPr>
                <w:t xml:space="preserve">Road safety in Australia </w:t>
              </w:r>
            </w:hyperlink>
          </w:p>
        </w:tc>
      </w:tr>
    </w:tbl>
    <w:p w:rsidR="003E38D0" w:rsidP="003E38D0" w:rsidRDefault="003E38D0" w14:paraId="395EF325" w14:textId="77777777">
      <w:pPr>
        <w:pStyle w:val="Heading1"/>
        <w:spacing w:before="0"/>
        <w:rPr>
          <w:rFonts w:asciiTheme="minorHAnsi" w:hAnsiTheme="minorHAnsi" w:cstheme="minorHAnsi"/>
          <w:color w:val="auto"/>
          <w:sz w:val="22"/>
          <w:szCs w:val="22"/>
        </w:rPr>
      </w:pPr>
    </w:p>
    <w:p w:rsidR="1E061CB0" w:rsidP="1E061CB0" w:rsidRDefault="1E061CB0" w14:paraId="54EECE5A" w14:textId="6A67ED45">
      <w:pPr>
        <w:pStyle w:val="Heading1"/>
        <w:spacing w:before="0"/>
        <w:rPr>
          <w:rFonts w:ascii="Calibri" w:hAnsi="Calibri" w:eastAsia="Times New Roman" w:cs="Calibri" w:asciiTheme="minorAscii" w:hAnsiTheme="minorAscii" w:cstheme="minorAscii"/>
          <w:color w:val="auto"/>
          <w:sz w:val="22"/>
          <w:szCs w:val="22"/>
          <w:lang w:eastAsia="en-AU"/>
        </w:rPr>
      </w:pPr>
      <w:r w:rsidRPr="1E061CB0" w:rsidR="1E061CB0">
        <w:rPr>
          <w:rFonts w:ascii="Calibri" w:hAnsi="Calibri" w:cs="Calibri" w:asciiTheme="minorAscii" w:hAnsiTheme="minorAscii" w:cstheme="minorAscii"/>
          <w:color w:val="auto"/>
          <w:sz w:val="22"/>
          <w:szCs w:val="22"/>
        </w:rPr>
        <w:t xml:space="preserve">Closing date:  </w:t>
      </w:r>
      <w:r>
        <w:tab/>
      </w:r>
      <w:r w:rsidRPr="1E061CB0" w:rsidR="1E061CB0">
        <w:rPr>
          <w:rFonts w:ascii="Calibri" w:hAnsi="Calibri" w:eastAsia="Times New Roman" w:cs="Calibri" w:asciiTheme="minorAscii" w:hAnsiTheme="minorAscii" w:cstheme="minorAscii"/>
          <w:color w:val="auto"/>
          <w:sz w:val="22"/>
          <w:szCs w:val="22"/>
          <w:lang w:eastAsia="en-AU"/>
        </w:rPr>
        <w:t xml:space="preserve">Monday 7 August 12 noon. Submit films to </w:t>
      </w:r>
      <w:hyperlink r:id="R59dad82d3618409c">
        <w:r w:rsidRPr="1E061CB0" w:rsidR="1E061CB0">
          <w:rPr>
            <w:rStyle w:val="Hyperlink"/>
            <w:rFonts w:ascii="Calibri" w:hAnsi="Calibri" w:eastAsia="Times New Roman" w:cs="Calibri" w:asciiTheme="minorAscii" w:hAnsiTheme="minorAscii" w:cstheme="minorAscii"/>
            <w:sz w:val="22"/>
            <w:szCs w:val="22"/>
            <w:lang w:eastAsia="en-AU"/>
          </w:rPr>
          <w:t>Rachel.Watkins@health.nsw.gov.au</w:t>
        </w:r>
      </w:hyperlink>
    </w:p>
    <w:p w:rsidRPr="003E38D0" w:rsidR="003E38D0" w:rsidP="003E38D0" w:rsidRDefault="003E38D0" w14:paraId="301F954F" w14:textId="5D64C7EB">
      <w:pPr>
        <w:pStyle w:val="Heading1"/>
        <w:spacing w:before="0"/>
        <w:rPr>
          <w:rFonts w:asciiTheme="minorHAnsi" w:hAnsiTheme="minorHAnsi" w:cstheme="minorHAnsi"/>
          <w:color w:val="auto"/>
          <w:sz w:val="22"/>
          <w:szCs w:val="22"/>
        </w:rPr>
      </w:pPr>
      <w:r w:rsidRPr="003E38D0">
        <w:rPr>
          <w:rFonts w:asciiTheme="minorHAnsi" w:hAnsiTheme="minorHAnsi" w:cstheme="minorHAnsi"/>
          <w:color w:val="auto"/>
          <w:sz w:val="22"/>
          <w:szCs w:val="22"/>
        </w:rPr>
        <w:t>Judging criteria</w:t>
      </w:r>
      <w:r>
        <w:rPr>
          <w:rFonts w:asciiTheme="minorHAnsi" w:hAnsiTheme="minorHAnsi" w:cstheme="minorHAnsi"/>
          <w:color w:val="auto"/>
          <w:sz w:val="22"/>
          <w:szCs w:val="22"/>
        </w:rPr>
        <w:t>:</w:t>
      </w:r>
    </w:p>
    <w:p w:rsidRPr="003E38D0" w:rsidR="003E38D0" w:rsidP="003E38D0" w:rsidRDefault="003E38D0" w14:paraId="46AFC626" w14:textId="77777777">
      <w:pPr>
        <w:pStyle w:val="ListParagraph"/>
        <w:numPr>
          <w:ilvl w:val="0"/>
          <w:numId w:val="4"/>
        </w:numPr>
        <w:spacing w:after="120" w:line="276" w:lineRule="auto"/>
        <w:rPr>
          <w:rFonts w:cstheme="minorHAnsi"/>
        </w:rPr>
      </w:pPr>
      <w:r w:rsidRPr="003E38D0">
        <w:rPr>
          <w:rFonts w:cstheme="minorHAnsi"/>
          <w:b/>
          <w:bCs/>
        </w:rPr>
        <w:t>Maximum length:</w:t>
      </w:r>
      <w:r w:rsidRPr="003E38D0">
        <w:rPr>
          <w:rFonts w:cstheme="minorHAnsi"/>
        </w:rPr>
        <w:t xml:space="preserve">  3 minutes, including credits.</w:t>
      </w:r>
    </w:p>
    <w:p w:rsidRPr="003E38D0" w:rsidR="003E38D0" w:rsidP="003E38D0" w:rsidRDefault="003E38D0" w14:paraId="60518076" w14:textId="77777777">
      <w:pPr>
        <w:pStyle w:val="ListParagraph"/>
        <w:numPr>
          <w:ilvl w:val="0"/>
          <w:numId w:val="4"/>
        </w:numPr>
        <w:spacing w:after="120" w:line="276" w:lineRule="auto"/>
        <w:rPr>
          <w:rFonts w:cstheme="minorHAnsi"/>
        </w:rPr>
      </w:pPr>
      <w:r w:rsidRPr="003E38D0">
        <w:rPr>
          <w:rFonts w:cstheme="minorHAnsi"/>
          <w:b/>
          <w:bCs/>
        </w:rPr>
        <w:t>Format:</w:t>
      </w:r>
      <w:r w:rsidRPr="003E38D0">
        <w:rPr>
          <w:rFonts w:cstheme="minorHAnsi"/>
        </w:rPr>
        <w:t xml:space="preserve"> Submitted in High-Definition (1920 x 1080).</w:t>
      </w:r>
    </w:p>
    <w:p w:rsidRPr="003E38D0" w:rsidR="003E38D0" w:rsidP="003E38D0" w:rsidRDefault="003E38D0" w14:paraId="31BA14D9" w14:textId="77777777">
      <w:pPr>
        <w:pStyle w:val="ListParagraph"/>
        <w:numPr>
          <w:ilvl w:val="0"/>
          <w:numId w:val="4"/>
        </w:numPr>
        <w:spacing w:after="120" w:line="276" w:lineRule="auto"/>
        <w:rPr>
          <w:rFonts w:cstheme="minorHAnsi"/>
        </w:rPr>
      </w:pPr>
      <w:r w:rsidRPr="003E38D0">
        <w:rPr>
          <w:rFonts w:cstheme="minorHAnsi"/>
          <w:b/>
          <w:bCs/>
        </w:rPr>
        <w:t>Topic:</w:t>
      </w:r>
      <w:r w:rsidRPr="003E38D0">
        <w:rPr>
          <w:rFonts w:cstheme="minorHAnsi"/>
        </w:rPr>
        <w:t xml:space="preserve"> Must address one or more of the road safety issues listed above.</w:t>
      </w:r>
    </w:p>
    <w:p w:rsidRPr="003E38D0" w:rsidR="003E38D0" w:rsidP="003E38D0" w:rsidRDefault="003E38D0" w14:paraId="4ABE847A" w14:textId="77777777">
      <w:pPr>
        <w:pStyle w:val="ListParagraph"/>
        <w:numPr>
          <w:ilvl w:val="0"/>
          <w:numId w:val="4"/>
        </w:numPr>
        <w:spacing w:after="120" w:line="276" w:lineRule="auto"/>
        <w:rPr>
          <w:rFonts w:cstheme="minorHAnsi"/>
        </w:rPr>
      </w:pPr>
      <w:r w:rsidRPr="003E38D0">
        <w:rPr>
          <w:rFonts w:cstheme="minorHAnsi"/>
          <w:b/>
          <w:bCs/>
        </w:rPr>
        <w:t xml:space="preserve">Must be </w:t>
      </w:r>
      <w:r w:rsidRPr="003E38D0">
        <w:rPr>
          <w:rFonts w:cstheme="minorHAnsi"/>
        </w:rPr>
        <w:t>original work by students.</w:t>
      </w:r>
    </w:p>
    <w:p w:rsidRPr="003E38D0" w:rsidR="003E38D0" w:rsidP="003E38D0" w:rsidRDefault="003E38D0" w14:paraId="09ED0647" w14:textId="77777777">
      <w:pPr>
        <w:pStyle w:val="ListParagraph"/>
        <w:numPr>
          <w:ilvl w:val="0"/>
          <w:numId w:val="4"/>
        </w:numPr>
        <w:spacing w:after="120" w:line="276" w:lineRule="auto"/>
        <w:rPr>
          <w:rFonts w:cstheme="minorHAnsi"/>
        </w:rPr>
      </w:pPr>
      <w:r w:rsidRPr="003E38D0">
        <w:rPr>
          <w:rFonts w:cstheme="minorHAnsi"/>
          <w:b/>
          <w:bCs/>
        </w:rPr>
        <w:t>Drugs and/or alcohol disclaimer</w:t>
      </w:r>
      <w:r w:rsidRPr="003E38D0">
        <w:rPr>
          <w:rFonts w:cstheme="minorHAnsi"/>
        </w:rPr>
        <w:t>: Do not depict drinking alcohol or using drugs, rather show the effects of alcohol and drugs</w:t>
      </w:r>
    </w:p>
    <w:p w:rsidRPr="003E38D0" w:rsidR="003E38D0" w:rsidP="003E38D0" w:rsidRDefault="003E38D0" w14:paraId="65168FFB" w14:textId="77777777">
      <w:pPr>
        <w:pStyle w:val="ListParagraph"/>
        <w:numPr>
          <w:ilvl w:val="0"/>
          <w:numId w:val="4"/>
        </w:numPr>
        <w:spacing w:after="120" w:line="276" w:lineRule="auto"/>
        <w:rPr>
          <w:rFonts w:cstheme="minorHAnsi"/>
        </w:rPr>
      </w:pPr>
      <w:r w:rsidRPr="003E38D0">
        <w:rPr>
          <w:rFonts w:cstheme="minorHAnsi"/>
          <w:b/>
          <w:bCs/>
        </w:rPr>
        <w:t xml:space="preserve">Music disclaimer: </w:t>
      </w:r>
      <w:r w:rsidRPr="003E38D0">
        <w:rPr>
          <w:rFonts w:cstheme="minorHAnsi"/>
        </w:rPr>
        <w:t>Unless you have the music rights, do not use more than 30 seconds of a song (YouTube will remove it)</w:t>
      </w:r>
    </w:p>
    <w:p w:rsidRPr="003E38D0" w:rsidR="003E38D0" w:rsidP="003E38D0" w:rsidRDefault="003E38D0" w14:paraId="2D9E873F" w14:textId="77777777">
      <w:pPr>
        <w:pStyle w:val="Heading1"/>
        <w:spacing w:before="0"/>
        <w:rPr>
          <w:rFonts w:asciiTheme="minorHAnsi" w:hAnsiTheme="minorHAnsi" w:cstheme="minorHAnsi"/>
          <w:color w:val="auto"/>
          <w:sz w:val="22"/>
          <w:szCs w:val="22"/>
        </w:rPr>
      </w:pPr>
      <w:r w:rsidRPr="003E38D0">
        <w:rPr>
          <w:rFonts w:asciiTheme="minorHAnsi" w:hAnsiTheme="minorHAnsi" w:cstheme="minorHAnsi"/>
          <w:color w:val="auto"/>
          <w:sz w:val="22"/>
          <w:szCs w:val="22"/>
        </w:rPr>
        <w:t>Assessment criteria</w:t>
      </w:r>
    </w:p>
    <w:tbl>
      <w:tblPr>
        <w:tblStyle w:val="TableGrid"/>
        <w:tblW w:w="0" w:type="auto"/>
        <w:tblLook w:val="04A0" w:firstRow="1" w:lastRow="0" w:firstColumn="1" w:lastColumn="0" w:noHBand="0" w:noVBand="1"/>
      </w:tblPr>
      <w:tblGrid>
        <w:gridCol w:w="2689"/>
        <w:gridCol w:w="6327"/>
      </w:tblGrid>
      <w:tr w:rsidRPr="003E38D0" w:rsidR="003E38D0" w:rsidTr="00216F5A" w14:paraId="352AFF12" w14:textId="77777777">
        <w:tc>
          <w:tcPr>
            <w:tcW w:w="2689" w:type="dxa"/>
          </w:tcPr>
          <w:p w:rsidRPr="003E38D0" w:rsidR="003E38D0" w:rsidP="00216F5A" w:rsidRDefault="003E38D0" w14:paraId="35B7476A" w14:textId="77777777">
            <w:pPr>
              <w:rPr>
                <w:rFonts w:cstheme="minorHAnsi"/>
                <w:color w:val="auto"/>
                <w:sz w:val="22"/>
                <w:szCs w:val="22"/>
              </w:rPr>
            </w:pPr>
            <w:r w:rsidRPr="003E38D0">
              <w:rPr>
                <w:rFonts w:cstheme="minorHAnsi"/>
                <w:b/>
                <w:bCs/>
                <w:color w:val="auto"/>
                <w:sz w:val="22"/>
                <w:szCs w:val="22"/>
              </w:rPr>
              <w:t>Creativity and originality</w:t>
            </w:r>
          </w:p>
          <w:p w:rsidRPr="003E38D0" w:rsidR="003E38D0" w:rsidP="00216F5A" w:rsidRDefault="003E38D0" w14:paraId="533B8AF1" w14:textId="77777777">
            <w:pPr>
              <w:rPr>
                <w:rFonts w:cstheme="minorHAnsi"/>
                <w:b/>
                <w:bCs/>
                <w:color w:val="auto"/>
                <w:sz w:val="22"/>
                <w:szCs w:val="22"/>
              </w:rPr>
            </w:pPr>
          </w:p>
        </w:tc>
        <w:tc>
          <w:tcPr>
            <w:tcW w:w="6327" w:type="dxa"/>
          </w:tcPr>
          <w:p w:rsidRPr="003E38D0" w:rsidR="003E38D0" w:rsidP="003E38D0" w:rsidRDefault="003E38D0" w14:paraId="2E4E2CCC" w14:textId="77777777">
            <w:pPr>
              <w:pStyle w:val="ListParagraph"/>
              <w:numPr>
                <w:ilvl w:val="0"/>
                <w:numId w:val="6"/>
              </w:numPr>
              <w:rPr>
                <w:rFonts w:cstheme="minorHAnsi"/>
                <w:color w:val="auto"/>
                <w:sz w:val="22"/>
                <w:szCs w:val="22"/>
              </w:rPr>
            </w:pPr>
            <w:r w:rsidRPr="003E38D0">
              <w:rPr>
                <w:rFonts w:cstheme="minorHAnsi"/>
                <w:color w:val="auto"/>
                <w:sz w:val="22"/>
                <w:szCs w:val="22"/>
              </w:rPr>
              <w:t>Is the film creatively told?</w:t>
            </w:r>
          </w:p>
          <w:p w:rsidRPr="003E38D0" w:rsidR="003E38D0" w:rsidP="003E38D0" w:rsidRDefault="003E38D0" w14:paraId="08196182" w14:textId="77777777">
            <w:pPr>
              <w:pStyle w:val="ListParagraph"/>
              <w:numPr>
                <w:ilvl w:val="0"/>
                <w:numId w:val="6"/>
              </w:numPr>
              <w:rPr>
                <w:rFonts w:cstheme="minorHAnsi"/>
                <w:color w:val="auto"/>
                <w:sz w:val="22"/>
                <w:szCs w:val="22"/>
              </w:rPr>
            </w:pPr>
            <w:r w:rsidRPr="003E38D0">
              <w:rPr>
                <w:rFonts w:cstheme="minorHAnsi"/>
                <w:color w:val="auto"/>
                <w:sz w:val="22"/>
                <w:szCs w:val="22"/>
              </w:rPr>
              <w:t>Is the film easy to follow?</w:t>
            </w:r>
          </w:p>
          <w:p w:rsidRPr="003E38D0" w:rsidR="003E38D0" w:rsidP="00216F5A" w:rsidRDefault="003E38D0" w14:paraId="50BE7212" w14:textId="77777777">
            <w:pPr>
              <w:rPr>
                <w:rFonts w:cstheme="minorHAnsi"/>
                <w:b/>
                <w:bCs/>
                <w:color w:val="auto"/>
                <w:sz w:val="22"/>
                <w:szCs w:val="22"/>
              </w:rPr>
            </w:pPr>
          </w:p>
        </w:tc>
      </w:tr>
      <w:tr w:rsidRPr="003E38D0" w:rsidR="003E38D0" w:rsidTr="00216F5A" w14:paraId="3518AD72" w14:textId="77777777">
        <w:tc>
          <w:tcPr>
            <w:tcW w:w="2689" w:type="dxa"/>
          </w:tcPr>
          <w:p w:rsidRPr="003E38D0" w:rsidR="003E38D0" w:rsidP="00216F5A" w:rsidRDefault="003E38D0" w14:paraId="4D8829E8" w14:textId="77777777">
            <w:pPr>
              <w:rPr>
                <w:rFonts w:cstheme="minorHAnsi"/>
                <w:b/>
                <w:bCs/>
                <w:color w:val="auto"/>
                <w:sz w:val="22"/>
                <w:szCs w:val="22"/>
              </w:rPr>
            </w:pPr>
            <w:r w:rsidRPr="003E38D0">
              <w:rPr>
                <w:rFonts w:cstheme="minorHAnsi"/>
                <w:b/>
                <w:bCs/>
                <w:color w:val="auto"/>
                <w:sz w:val="22"/>
                <w:szCs w:val="22"/>
              </w:rPr>
              <w:t>Road safety messaging</w:t>
            </w:r>
          </w:p>
          <w:p w:rsidRPr="003E38D0" w:rsidR="003E38D0" w:rsidP="00216F5A" w:rsidRDefault="003E38D0" w14:paraId="7BBC9759" w14:textId="77777777">
            <w:pPr>
              <w:rPr>
                <w:rFonts w:cstheme="minorHAnsi"/>
                <w:b/>
                <w:bCs/>
                <w:color w:val="auto"/>
                <w:sz w:val="22"/>
                <w:szCs w:val="22"/>
              </w:rPr>
            </w:pPr>
          </w:p>
        </w:tc>
        <w:tc>
          <w:tcPr>
            <w:tcW w:w="6327" w:type="dxa"/>
          </w:tcPr>
          <w:p w:rsidRPr="003E38D0" w:rsidR="003E38D0" w:rsidP="003E38D0" w:rsidRDefault="003E38D0" w14:paraId="0D072B05" w14:textId="77777777">
            <w:pPr>
              <w:pStyle w:val="ListParagraph"/>
              <w:numPr>
                <w:ilvl w:val="0"/>
                <w:numId w:val="6"/>
              </w:numPr>
              <w:rPr>
                <w:rFonts w:cstheme="minorHAnsi"/>
                <w:color w:val="auto"/>
                <w:sz w:val="22"/>
                <w:szCs w:val="22"/>
              </w:rPr>
            </w:pPr>
            <w:r w:rsidRPr="003E38D0">
              <w:rPr>
                <w:rFonts w:cstheme="minorHAnsi"/>
                <w:color w:val="auto"/>
                <w:sz w:val="22"/>
                <w:szCs w:val="22"/>
              </w:rPr>
              <w:t>Does the film address one or more road safety issues?</w:t>
            </w:r>
          </w:p>
          <w:p w:rsidRPr="003E38D0" w:rsidR="003E38D0" w:rsidP="003E38D0" w:rsidRDefault="003E38D0" w14:paraId="670A11B1" w14:textId="77777777">
            <w:pPr>
              <w:pStyle w:val="ListParagraph"/>
              <w:numPr>
                <w:ilvl w:val="0"/>
                <w:numId w:val="6"/>
              </w:numPr>
              <w:rPr>
                <w:rFonts w:cstheme="minorHAnsi"/>
                <w:color w:val="auto"/>
                <w:sz w:val="22"/>
                <w:szCs w:val="22"/>
              </w:rPr>
            </w:pPr>
            <w:r w:rsidRPr="003E38D0">
              <w:rPr>
                <w:rFonts w:cstheme="minorHAnsi"/>
                <w:color w:val="auto"/>
                <w:sz w:val="22"/>
                <w:szCs w:val="22"/>
              </w:rPr>
              <w:t>Is the messaging relevant to the audience?</w:t>
            </w:r>
          </w:p>
          <w:p w:rsidRPr="003E38D0" w:rsidR="003E38D0" w:rsidP="003E38D0" w:rsidRDefault="003E38D0" w14:paraId="085599F5" w14:textId="77777777">
            <w:pPr>
              <w:pStyle w:val="ListParagraph"/>
              <w:numPr>
                <w:ilvl w:val="0"/>
                <w:numId w:val="6"/>
              </w:numPr>
              <w:rPr>
                <w:rFonts w:cstheme="minorHAnsi"/>
                <w:color w:val="auto"/>
                <w:sz w:val="22"/>
                <w:szCs w:val="22"/>
              </w:rPr>
            </w:pPr>
            <w:r w:rsidRPr="003E38D0">
              <w:rPr>
                <w:rFonts w:cstheme="minorHAnsi"/>
                <w:color w:val="auto"/>
                <w:sz w:val="22"/>
                <w:szCs w:val="22"/>
              </w:rPr>
              <w:t>Were references, statistics, referenced and acknowledged?</w:t>
            </w:r>
          </w:p>
          <w:p w:rsidRPr="003E38D0" w:rsidR="003E38D0" w:rsidP="00216F5A" w:rsidRDefault="003E38D0" w14:paraId="56FFF9A2" w14:textId="77777777">
            <w:pPr>
              <w:ind w:left="720" w:hanging="720"/>
              <w:rPr>
                <w:rFonts w:cstheme="minorHAnsi"/>
                <w:b/>
                <w:bCs/>
                <w:color w:val="auto"/>
                <w:sz w:val="22"/>
                <w:szCs w:val="22"/>
              </w:rPr>
            </w:pPr>
          </w:p>
        </w:tc>
      </w:tr>
      <w:tr w:rsidRPr="003E38D0" w:rsidR="003E38D0" w:rsidTr="00216F5A" w14:paraId="6F0F348C" w14:textId="77777777">
        <w:tc>
          <w:tcPr>
            <w:tcW w:w="2689" w:type="dxa"/>
          </w:tcPr>
          <w:p w:rsidRPr="003E38D0" w:rsidR="003E38D0" w:rsidP="00216F5A" w:rsidRDefault="003E38D0" w14:paraId="0EC2AFFB" w14:textId="77777777">
            <w:pPr>
              <w:rPr>
                <w:rFonts w:cstheme="minorHAnsi"/>
                <w:b/>
                <w:bCs/>
                <w:color w:val="auto"/>
                <w:sz w:val="22"/>
                <w:szCs w:val="22"/>
              </w:rPr>
            </w:pPr>
            <w:r w:rsidRPr="003E38D0">
              <w:rPr>
                <w:rFonts w:cstheme="minorHAnsi"/>
                <w:b/>
                <w:bCs/>
                <w:color w:val="auto"/>
                <w:sz w:val="22"/>
                <w:szCs w:val="22"/>
              </w:rPr>
              <w:t>Audience engagement</w:t>
            </w:r>
          </w:p>
          <w:p w:rsidRPr="003E38D0" w:rsidR="003E38D0" w:rsidP="00216F5A" w:rsidRDefault="003E38D0" w14:paraId="5DE5E12F" w14:textId="77777777">
            <w:pPr>
              <w:rPr>
                <w:rFonts w:cstheme="minorHAnsi"/>
                <w:b/>
                <w:bCs/>
                <w:color w:val="auto"/>
                <w:sz w:val="22"/>
                <w:szCs w:val="22"/>
              </w:rPr>
            </w:pPr>
          </w:p>
        </w:tc>
        <w:tc>
          <w:tcPr>
            <w:tcW w:w="6327" w:type="dxa"/>
          </w:tcPr>
          <w:p w:rsidRPr="003E38D0" w:rsidR="003E38D0" w:rsidP="003E38D0" w:rsidRDefault="003E38D0" w14:paraId="56FCC055" w14:textId="77777777">
            <w:pPr>
              <w:pStyle w:val="ListParagraph"/>
              <w:numPr>
                <w:ilvl w:val="0"/>
                <w:numId w:val="6"/>
              </w:numPr>
              <w:rPr>
                <w:rFonts w:cstheme="minorHAnsi"/>
                <w:color w:val="auto"/>
                <w:sz w:val="22"/>
                <w:szCs w:val="22"/>
              </w:rPr>
            </w:pPr>
            <w:r w:rsidRPr="003E38D0">
              <w:rPr>
                <w:rFonts w:cstheme="minorHAnsi"/>
                <w:color w:val="auto"/>
                <w:sz w:val="22"/>
                <w:szCs w:val="22"/>
              </w:rPr>
              <w:t xml:space="preserve">Does the film engender an emotive audience response? </w:t>
            </w:r>
          </w:p>
          <w:p w:rsidRPr="003E38D0" w:rsidR="003E38D0" w:rsidP="003E38D0" w:rsidRDefault="003E38D0" w14:paraId="396B6B2D" w14:textId="77777777">
            <w:pPr>
              <w:pStyle w:val="ListParagraph"/>
              <w:numPr>
                <w:ilvl w:val="0"/>
                <w:numId w:val="6"/>
              </w:numPr>
              <w:rPr>
                <w:rFonts w:cstheme="minorHAnsi"/>
                <w:b/>
                <w:bCs/>
                <w:color w:val="auto"/>
                <w:sz w:val="22"/>
                <w:szCs w:val="22"/>
              </w:rPr>
            </w:pPr>
            <w:r w:rsidRPr="003E38D0">
              <w:rPr>
                <w:rFonts w:cstheme="minorHAnsi"/>
                <w:color w:val="auto"/>
                <w:sz w:val="22"/>
                <w:szCs w:val="22"/>
              </w:rPr>
              <w:t>Does it meet the target audience?</w:t>
            </w:r>
          </w:p>
          <w:p w:rsidRPr="003E38D0" w:rsidR="003E38D0" w:rsidP="003E38D0" w:rsidRDefault="003E38D0" w14:paraId="68FB5F35" w14:textId="77777777">
            <w:pPr>
              <w:pStyle w:val="ListParagraph"/>
              <w:numPr>
                <w:ilvl w:val="0"/>
                <w:numId w:val="6"/>
              </w:numPr>
              <w:rPr>
                <w:rFonts w:cstheme="minorHAnsi"/>
                <w:color w:val="auto"/>
                <w:sz w:val="22"/>
                <w:szCs w:val="22"/>
              </w:rPr>
            </w:pPr>
            <w:r w:rsidRPr="003E38D0">
              <w:rPr>
                <w:rFonts w:cstheme="minorHAnsi"/>
                <w:color w:val="auto"/>
                <w:sz w:val="22"/>
                <w:szCs w:val="22"/>
              </w:rPr>
              <w:t>Is the film though provoking?</w:t>
            </w:r>
          </w:p>
          <w:p w:rsidRPr="003E38D0" w:rsidR="003E38D0" w:rsidP="00216F5A" w:rsidRDefault="003E38D0" w14:paraId="0E80677F" w14:textId="77777777">
            <w:pPr>
              <w:rPr>
                <w:rFonts w:cstheme="minorHAnsi"/>
                <w:b/>
                <w:bCs/>
                <w:color w:val="auto"/>
                <w:sz w:val="22"/>
                <w:szCs w:val="22"/>
              </w:rPr>
            </w:pPr>
          </w:p>
        </w:tc>
      </w:tr>
      <w:tr w:rsidRPr="003E38D0" w:rsidR="003E38D0" w:rsidTr="00216F5A" w14:paraId="0F387A83" w14:textId="77777777">
        <w:tc>
          <w:tcPr>
            <w:tcW w:w="2689" w:type="dxa"/>
          </w:tcPr>
          <w:p w:rsidRPr="003E38D0" w:rsidR="003E38D0" w:rsidP="00216F5A" w:rsidRDefault="003E38D0" w14:paraId="355FCEA7" w14:textId="77777777">
            <w:pPr>
              <w:rPr>
                <w:rFonts w:cstheme="minorHAnsi"/>
                <w:b/>
                <w:bCs/>
                <w:color w:val="auto"/>
                <w:sz w:val="22"/>
                <w:szCs w:val="22"/>
              </w:rPr>
            </w:pPr>
            <w:r w:rsidRPr="003E38D0">
              <w:rPr>
                <w:rFonts w:cstheme="minorHAnsi"/>
                <w:b/>
                <w:bCs/>
                <w:color w:val="auto"/>
                <w:sz w:val="22"/>
                <w:szCs w:val="22"/>
              </w:rPr>
              <w:t>Technical quality</w:t>
            </w:r>
          </w:p>
          <w:p w:rsidRPr="003E38D0" w:rsidR="003E38D0" w:rsidP="00216F5A" w:rsidRDefault="003E38D0" w14:paraId="3787B6CF" w14:textId="77777777">
            <w:pPr>
              <w:rPr>
                <w:rFonts w:cstheme="minorHAnsi"/>
                <w:b/>
                <w:bCs/>
                <w:color w:val="auto"/>
                <w:sz w:val="22"/>
                <w:szCs w:val="22"/>
              </w:rPr>
            </w:pPr>
          </w:p>
        </w:tc>
        <w:tc>
          <w:tcPr>
            <w:tcW w:w="6327" w:type="dxa"/>
          </w:tcPr>
          <w:p w:rsidRPr="003E38D0" w:rsidR="003E38D0" w:rsidP="003E38D0" w:rsidRDefault="003E38D0" w14:paraId="6C7CEA61" w14:textId="77777777">
            <w:pPr>
              <w:pStyle w:val="ListParagraph"/>
              <w:numPr>
                <w:ilvl w:val="0"/>
                <w:numId w:val="5"/>
              </w:numPr>
              <w:rPr>
                <w:rFonts w:eastAsia="Times New Roman" w:cstheme="minorHAnsi"/>
                <w:color w:val="auto"/>
                <w:sz w:val="22"/>
                <w:szCs w:val="22"/>
                <w:lang w:eastAsia="en-AU"/>
              </w:rPr>
            </w:pPr>
            <w:r w:rsidRPr="003E38D0">
              <w:rPr>
                <w:rFonts w:eastAsia="Times New Roman" w:cstheme="minorHAnsi"/>
                <w:color w:val="auto"/>
                <w:sz w:val="22"/>
                <w:szCs w:val="22"/>
                <w:lang w:eastAsia="en-AU"/>
              </w:rPr>
              <w:t>Does it adhere to the 3-minute limit?</w:t>
            </w:r>
          </w:p>
        </w:tc>
      </w:tr>
    </w:tbl>
    <w:p w:rsidRPr="003E38D0" w:rsidR="003E38D0" w:rsidP="003E38D0" w:rsidRDefault="003E38D0" w14:paraId="04C09D07" w14:textId="77777777">
      <w:pPr>
        <w:rPr>
          <w:rFonts w:cstheme="minorHAnsi"/>
        </w:rPr>
      </w:pPr>
    </w:p>
    <w:p w:rsidRPr="003E38D0" w:rsidR="003E38D0" w:rsidP="008C43FA" w:rsidRDefault="003E38D0" w14:paraId="433FB0BC" w14:textId="77777777">
      <w:pPr>
        <w:ind w:left="360"/>
        <w:rPr>
          <w:rFonts w:cstheme="minorHAnsi"/>
        </w:rPr>
      </w:pPr>
    </w:p>
    <w:sectPr w:rsidRPr="003E38D0" w:rsidR="003E38D0">
      <w:headerReference w:type="default" r:id="rId24"/>
      <w:footerReference w:type="default" r:id="rId2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895" w:rsidP="00E903BF" w:rsidRDefault="00054895" w14:paraId="7DCB57CB" w14:textId="77777777">
      <w:pPr>
        <w:spacing w:after="0" w:line="240" w:lineRule="auto"/>
      </w:pPr>
      <w:r>
        <w:separator/>
      </w:r>
    </w:p>
  </w:endnote>
  <w:endnote w:type="continuationSeparator" w:id="0">
    <w:p w:rsidR="00054895" w:rsidP="00E903BF" w:rsidRDefault="00054895" w14:paraId="3928A5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Public Sans (NSW) Light">
    <w:altName w:val="Calibri"/>
    <w:charset w:val="00"/>
    <w:family w:val="auto"/>
    <w:pitch w:val="variable"/>
    <w:sig w:usb0="A00000FF" w:usb1="4000205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0933" w:rsidR="00FF0933" w:rsidP="00FF0933" w:rsidRDefault="00FF0933" w14:paraId="263D1A1A" w14:textId="07FA32CA">
    <w:pPr>
      <w:pStyle w:val="Footer"/>
      <w:jc w:val="center"/>
      <w:rPr>
        <w:u w:val="single"/>
      </w:rPr>
    </w:pPr>
    <w:r>
      <w:rPr>
        <w:u w:val="single"/>
      </w:rPr>
      <w:tab/>
    </w:r>
    <w:r>
      <w:rPr>
        <w:u w:val="single"/>
      </w:rPr>
      <w:tab/>
    </w:r>
  </w:p>
  <w:p w:rsidR="00FF0933" w:rsidP="00FF0933" w:rsidRDefault="00FF0933" w14:paraId="0554E346" w14:textId="55C94A88">
    <w:pPr>
      <w:pStyle w:val="Footer"/>
      <w:jc w:val="center"/>
    </w:pPr>
    <w:r>
      <w:t>bstreetsmart.org</w:t>
    </w:r>
  </w:p>
  <w:p w:rsidR="00FF0933" w:rsidRDefault="00FF0933" w14:paraId="68D2CE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895" w:rsidP="00E903BF" w:rsidRDefault="00054895" w14:paraId="3B4999CE" w14:textId="77777777">
      <w:pPr>
        <w:spacing w:after="0" w:line="240" w:lineRule="auto"/>
      </w:pPr>
      <w:r>
        <w:separator/>
      </w:r>
    </w:p>
  </w:footnote>
  <w:footnote w:type="continuationSeparator" w:id="0">
    <w:p w:rsidR="00054895" w:rsidP="00E903BF" w:rsidRDefault="00054895" w14:paraId="01F6ED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03BF" w:rsidP="00E903BF" w:rsidRDefault="00E903BF" w14:paraId="028647A0" w14:textId="46DA5839">
    <w:pPr>
      <w:pStyle w:val="Header"/>
      <w:jc w:val="center"/>
    </w:pPr>
    <w:r>
      <w:rPr>
        <w:noProof/>
      </w:rPr>
      <w:drawing>
        <wp:inline distT="0" distB="0" distL="0" distR="0" wp14:anchorId="31C1E9EB" wp14:editId="3CFA776F">
          <wp:extent cx="1556332" cy="784891"/>
          <wp:effectExtent l="0" t="0" r="6350" b="0"/>
          <wp:docPr id="30942251"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2251" name="Picture 2" descr="A close-up of a sig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65" cy="791312"/>
                  </a:xfrm>
                  <a:prstGeom prst="rect">
                    <a:avLst/>
                  </a:prstGeom>
                  <a:noFill/>
                  <a:ln>
                    <a:noFill/>
                  </a:ln>
                </pic:spPr>
              </pic:pic>
            </a:graphicData>
          </a:graphic>
        </wp:inline>
      </w:drawing>
    </w:r>
  </w:p>
  <w:p w:rsidR="00E903BF" w:rsidRDefault="00E903BF" w14:paraId="527364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38AB"/>
    <w:multiLevelType w:val="hybridMultilevel"/>
    <w:tmpl w:val="74A43B7C"/>
    <w:lvl w:ilvl="0" w:tplc="35D6C260">
      <w:numFmt w:val="bullet"/>
      <w:lvlText w:val=""/>
      <w:lvlJc w:val="left"/>
      <w:pPr>
        <w:ind w:left="360" w:hanging="360"/>
      </w:pPr>
      <w:rPr>
        <w:rFonts w:hint="default" w:ascii="Symbol" w:hAnsi="Symbol" w:cs="Times New Roman (Body CS)"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3D9001B6"/>
    <w:multiLevelType w:val="hybridMultilevel"/>
    <w:tmpl w:val="6AEA32D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42476702"/>
    <w:multiLevelType w:val="hybridMultilevel"/>
    <w:tmpl w:val="0012067C"/>
    <w:lvl w:ilvl="0" w:tplc="35D6C260">
      <w:numFmt w:val="bullet"/>
      <w:lvlText w:val=""/>
      <w:lvlJc w:val="left"/>
      <w:pPr>
        <w:ind w:left="360" w:hanging="360"/>
      </w:pPr>
      <w:rPr>
        <w:rFonts w:hint="default" w:ascii="Symbol" w:hAnsi="Symbol" w:cs="Times New Roman (Body CS)"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51364F66"/>
    <w:multiLevelType w:val="hybridMultilevel"/>
    <w:tmpl w:val="83B2D9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56DD1D4D"/>
    <w:multiLevelType w:val="hybridMultilevel"/>
    <w:tmpl w:val="9CD8B05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696F107C"/>
    <w:multiLevelType w:val="hybridMultilevel"/>
    <w:tmpl w:val="0B66BE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7A4143E"/>
    <w:multiLevelType w:val="hybridMultilevel"/>
    <w:tmpl w:val="96D618D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16cid:durableId="1993870912">
    <w:abstractNumId w:val="5"/>
  </w:num>
  <w:num w:numId="2" w16cid:durableId="603195735">
    <w:abstractNumId w:val="6"/>
  </w:num>
  <w:num w:numId="3" w16cid:durableId="843937818">
    <w:abstractNumId w:val="3"/>
  </w:num>
  <w:num w:numId="4" w16cid:durableId="1420327700">
    <w:abstractNumId w:val="1"/>
  </w:num>
  <w:num w:numId="5" w16cid:durableId="1969897207">
    <w:abstractNumId w:val="2"/>
  </w:num>
  <w:num w:numId="6" w16cid:durableId="1311792521">
    <w:abstractNumId w:val="0"/>
  </w:num>
  <w:num w:numId="7" w16cid:durableId="244388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BF"/>
    <w:rsid w:val="00054895"/>
    <w:rsid w:val="000A3BFB"/>
    <w:rsid w:val="00282890"/>
    <w:rsid w:val="003E38D0"/>
    <w:rsid w:val="004E3CEF"/>
    <w:rsid w:val="004F2BE5"/>
    <w:rsid w:val="006F63E0"/>
    <w:rsid w:val="008C43FA"/>
    <w:rsid w:val="008C6965"/>
    <w:rsid w:val="008E17BA"/>
    <w:rsid w:val="00997702"/>
    <w:rsid w:val="00A62D4C"/>
    <w:rsid w:val="00C45E4D"/>
    <w:rsid w:val="00D1426D"/>
    <w:rsid w:val="00E903BF"/>
    <w:rsid w:val="00ED7271"/>
    <w:rsid w:val="00F43F86"/>
    <w:rsid w:val="00F6450D"/>
    <w:rsid w:val="00FF0933"/>
    <w:rsid w:val="00FF54F5"/>
    <w:rsid w:val="1E061C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D5EA4"/>
  <w15:chartTrackingRefBased/>
  <w15:docId w15:val="{9CFD1E9A-A150-4A87-940E-634FBC90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3FA"/>
  </w:style>
  <w:style w:type="paragraph" w:styleId="Heading1">
    <w:name w:val="heading 1"/>
    <w:basedOn w:val="Normal"/>
    <w:next w:val="Normal"/>
    <w:link w:val="Heading1Char"/>
    <w:uiPriority w:val="9"/>
    <w:qFormat/>
    <w:rsid w:val="003E38D0"/>
    <w:pPr>
      <w:keepNext/>
      <w:keepLines/>
      <w:spacing w:before="640" w:after="320" w:line="240" w:lineRule="auto"/>
      <w:outlineLvl w:val="0"/>
    </w:pPr>
    <w:rPr>
      <w:rFonts w:ascii="Public Sans (NSW) Light" w:hAnsi="Public Sans (NSW) Light" w:eastAsiaTheme="majorEastAsia" w:cstheme="majorBidi"/>
      <w:color w:val="2F5496" w:themeColor="accent1" w:themeShade="BF"/>
      <w:kern w:val="0"/>
      <w:sz w:val="36"/>
      <w:szCs w:val="32"/>
      <w:lang w:eastAsia="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903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03BF"/>
  </w:style>
  <w:style w:type="paragraph" w:styleId="Footer">
    <w:name w:val="footer"/>
    <w:basedOn w:val="Normal"/>
    <w:link w:val="FooterChar"/>
    <w:uiPriority w:val="99"/>
    <w:unhideWhenUsed/>
    <w:rsid w:val="00E903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03BF"/>
  </w:style>
  <w:style w:type="character" w:styleId="Hyperlink">
    <w:name w:val="Hyperlink"/>
    <w:basedOn w:val="DefaultParagraphFont"/>
    <w:uiPriority w:val="99"/>
    <w:unhideWhenUsed/>
    <w:rsid w:val="004E3CEF"/>
    <w:rPr>
      <w:color w:val="0563C1" w:themeColor="hyperlink"/>
      <w:u w:val="single"/>
    </w:rPr>
  </w:style>
  <w:style w:type="paragraph" w:styleId="ListParagraph">
    <w:name w:val="List Paragraph"/>
    <w:basedOn w:val="Normal"/>
    <w:uiPriority w:val="34"/>
    <w:qFormat/>
    <w:rsid w:val="000A3BFB"/>
    <w:pPr>
      <w:ind w:left="720"/>
      <w:contextualSpacing/>
    </w:pPr>
  </w:style>
  <w:style w:type="character" w:styleId="UnresolvedMention">
    <w:name w:val="Unresolved Mention"/>
    <w:basedOn w:val="DefaultParagraphFont"/>
    <w:uiPriority w:val="99"/>
    <w:semiHidden/>
    <w:unhideWhenUsed/>
    <w:rsid w:val="00F6450D"/>
    <w:rPr>
      <w:color w:val="605E5C"/>
      <w:shd w:val="clear" w:color="auto" w:fill="E1DFDD"/>
    </w:rPr>
  </w:style>
  <w:style w:type="character" w:styleId="Heading1Char" w:customStyle="1">
    <w:name w:val="Heading 1 Char"/>
    <w:basedOn w:val="DefaultParagraphFont"/>
    <w:link w:val="Heading1"/>
    <w:uiPriority w:val="9"/>
    <w:rsid w:val="003E38D0"/>
    <w:rPr>
      <w:rFonts w:ascii="Public Sans (NSW) Light" w:hAnsi="Public Sans (NSW) Light" w:eastAsiaTheme="majorEastAsia" w:cstheme="majorBidi"/>
      <w:color w:val="2F5496" w:themeColor="accent1" w:themeShade="BF"/>
      <w:kern w:val="0"/>
      <w:sz w:val="36"/>
      <w:szCs w:val="32"/>
      <w:lang w:eastAsia="en-US"/>
      <w14:ligatures w14:val="none"/>
    </w:rPr>
  </w:style>
  <w:style w:type="table" w:styleId="TableGrid">
    <w:name w:val="Table Grid"/>
    <w:basedOn w:val="TableNormal"/>
    <w:uiPriority w:val="39"/>
    <w:rsid w:val="003E38D0"/>
    <w:pPr>
      <w:spacing w:after="0" w:line="240" w:lineRule="auto"/>
    </w:pPr>
    <w:rPr>
      <w:rFonts w:cs="Times New Roman (Body CS)" w:eastAsiaTheme="minorHAnsi"/>
      <w:color w:val="44546A" w:themeColor="text2"/>
      <w:kern w:val="0"/>
      <w:sz w:val="24"/>
      <w:szCs w:val="24"/>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oadsafety.gov.au/" TargetMode="External" Id="rId8" /><Relationship Type="http://schemas.openxmlformats.org/officeDocument/2006/relationships/hyperlink" Target="https://aus01.safelinks.protection.outlook.com/?url=https%3A%2F%2Fwww.wa.gov.au%2Forganisation%2Froad-safety-commission&amp;data=05%7C01%7CDarren.Neagle%40transport.nsw.gov.au%7C252dddc18fae47bea6e308db1953cf3f%7Ccb356782ad9a47fb878b7ebceb85b86c%7C0%7C0%7C638131619967874917%7CUnknown%7CTWFpbGZsb3d8eyJWIjoiMC4wLjAwMDAiLCJQIjoiV2luMzIiLCJBTiI6Ik1haWwiLCJXVCI6Mn0%3D%7C3000%7C%7C%7C&amp;sdata=xXOdPWLy4oQRSXWt%2FA8KY%2B133YsLAbHZ1jm039d4MeE%3D&amp;reserved=0" TargetMode="External" Id="rId13" /><Relationship Type="http://schemas.openxmlformats.org/officeDocument/2006/relationships/hyperlink" Target="https://aus01.safelinks.protection.outlook.com/?url=https%3A%2F%2Fwww.rsac.tas.gov.au%2F&amp;data=05%7C01%7CDarren.Neagle%40transport.nsw.gov.au%7C252dddc18fae47bea6e308db1953cf3f%7Ccb356782ad9a47fb878b7ebceb85b86c%7C0%7C0%7C638131619967874917%7CUnknown%7CTWFpbGZsb3d8eyJWIjoiMC4wLjAwMDAiLCJQIjoiV2luMzIiLCJBTiI6Ik1haWwiLCJXVCI6Mn0%3D%7C3000%7C%7C%7C&amp;sdata=BJfSOx0RafbAeU0uDfj6IfXefDCMgC3eyGKYKtqT3sE%3D&amp;reserved=0" TargetMode="Externa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https://www.thinkroadsafety.sa.gov.au/home" TargetMode="External" Id="rId21" /><Relationship Type="http://schemas.openxmlformats.org/officeDocument/2006/relationships/hyperlink" Target="https://bstreetsmart.org/wp-content/uploads/2023/03/Bfilmed-Terms-Conditions-2023.pdf" TargetMode="External" Id="rId7" /><Relationship Type="http://schemas.openxmlformats.org/officeDocument/2006/relationships/hyperlink" Target="https://www.tac.vic.gov.au/road-safety/tac-campaigns" TargetMode="External" Id="rId12" /><Relationship Type="http://schemas.openxmlformats.org/officeDocument/2006/relationships/hyperlink" Target="https://aus01.safelinks.protection.outlook.com/?url=https%3A%2F%2Fwww.tmr.qld.gov.au%2FSafety%2FSafety-campaigns&amp;data=05%7C01%7CDarren.Neagle%40transport.nsw.gov.au%7C252dddc18fae47bea6e308db1953cf3f%7Ccb356782ad9a47fb878b7ebceb85b86c%7C0%7C0%7C638131619967874917%7CUnknown%7CTWFpbGZsb3d8eyJWIjoiMC4wLjAwMDAiLCJQIjoiV2luMzIiLCJBTiI6Ik1haWwiLCJXVCI6Mn0%3D%7C3000%7C%7C%7C&amp;sdata=Qzf4ZifbSDXpE6wfqItEvyWN1UxFmU99MmBkhUimrHE%3D&amp;reserved=0" TargetMode="External" Id="rId17" /><Relationship Type="http://schemas.openxmlformats.org/officeDocument/2006/relationships/footer" Target="footer1.xml" Id="rId25" /><Relationship Type="http://schemas.openxmlformats.org/officeDocument/2006/relationships/styles" Target="styles.xml" Id="rId2" /><Relationship Type="http://schemas.openxmlformats.org/officeDocument/2006/relationships/hyperlink" Target="https://www.tmr.qld.gov.au/safety/road-safety" TargetMode="External" Id="rId16" /><Relationship Type="http://schemas.openxmlformats.org/officeDocument/2006/relationships/hyperlink" Target="https://aus01.safelinks.protection.outlook.com/?url=https%3A%2F%2Fwww.cityservices.act.gov.au%2Froads-and-paths%2Froad-safety&amp;data=05%7C01%7CDarren.Neagle%40transport.nsw.gov.au%7C252dddc18fae47bea6e308db1953cf3f%7Ccb356782ad9a47fb878b7ebceb85b86c%7C0%7C0%7C638131619967874917%7CUnknown%7CTWFpbGZsb3d8eyJWIjoiMC4wLjAwMDAiLCJQIjoiV2luMzIiLCJBTiI6Ik1haWwiLCJXVCI6Mn0%3D%7C3000%7C%7C%7C&amp;sdata=5OVIWjP1p3yaoTakvLc2wfusp0QcXlQiD%2BKZK4aHUok%3D&amp;reserved=0"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file:///C:\Users\smithpe\AppData\Local\Microsoft\Windows\INetCache\Content.Outlook\Z6J6RA3Q\vicroads.vic.gov.au\safety-and-road-rules" TargetMode="External" Id="rId11" /><Relationship Type="http://schemas.openxmlformats.org/officeDocument/2006/relationships/header" Target="header1.xml" Id="rId24" /><Relationship Type="http://schemas.openxmlformats.org/officeDocument/2006/relationships/footnotes" Target="footnotes.xml" Id="rId5" /><Relationship Type="http://schemas.openxmlformats.org/officeDocument/2006/relationships/hyperlink" Target="https://aus01.safelinks.protection.outlook.com/?url=https%3A%2F%2Froadsafety.nt.gov.au%2Fcampaigns&amp;data=05%7C01%7CDarren.Neagle%40transport.nsw.gov.au%7C252dddc18fae47bea6e308db1953cf3f%7Ccb356782ad9a47fb878b7ebceb85b86c%7C0%7C0%7C638131619967874917%7CUnknown%7CTWFpbGZsb3d8eyJWIjoiMC4wLjAwMDAiLCJQIjoiV2luMzIiLCJBTiI6Ik1haWwiLCJXVCI6Mn0%3D%7C3000%7C%7C%7C&amp;sdata=hl%2Fl0i5aySEVz6Oeu4U9umuZmJhCDFD7rGgRsDPPPaU%3D&amp;reserved=0" TargetMode="External" Id="rId15" /><Relationship Type="http://schemas.openxmlformats.org/officeDocument/2006/relationships/hyperlink" Target="https://aus01.safelinks.protection.outlook.com/?url=https%3A%2F%2Fwww.roadsafety.gov.au%2Frsa&amp;data=05%7C01%7CDarren.Neagle%40transport.nsw.gov.au%7C252dddc18fae47bea6e308db1953cf3f%7Ccb356782ad9a47fb878b7ebceb85b86c%7C0%7C0%7C638131619967874917%7CUnknown%7CTWFpbGZsb3d8eyJWIjoiMC4wLjAwMDAiLCJQIjoiV2luMzIiLCJBTiI6Ik1haWwiLCJXVCI6Mn0%3D%7C3000%7C%7C%7C&amp;sdata=kWfzDT64fcKAWQBsMgjrToDKHpQm2qc74JUjQ%2BKLmaQ%3D&amp;reserved=0" TargetMode="External" Id="rId23" /><Relationship Type="http://schemas.openxmlformats.org/officeDocument/2006/relationships/hyperlink" Target="https://roadsafety.transport.nsw.gov.au/campaigns/index.html" TargetMode="External" Id="rId10" /><Relationship Type="http://schemas.openxmlformats.org/officeDocument/2006/relationships/hyperlink" Target="https://aus01.safelinks.protection.outlook.com/?url=https%3A%2F%2Fwww.rsac.tas.gov.au%2Fcampaigns%2Fcampaigns%2F&amp;data=05%7C01%7CDarren.Neagle%40transport.nsw.gov.au%7C252dddc18fae47bea6e308db1953cf3f%7Ccb356782ad9a47fb878b7ebceb85b86c%7C0%7C0%7C638131619967874917%7CUnknown%7CTWFpbGZsb3d8eyJWIjoiMC4wLjAwMDAiLCJQIjoiV2luMzIiLCJBTiI6Ik1haWwiLCJXVCI6Mn0%3D%7C3000%7C%7C%7C&amp;sdata=vtb%2BjH7yGAckPSv5F8Urc%2BACH%2Bf6a1nhi%2BD4r4UL1Cs%3D&amp;reserved=0" TargetMode="External" Id="rId19" /><Relationship Type="http://schemas.openxmlformats.org/officeDocument/2006/relationships/webSettings" Target="webSettings.xml" Id="rId4" /><Relationship Type="http://schemas.openxmlformats.org/officeDocument/2006/relationships/hyperlink" Target="https://roadsafety.transport.nsw.gov.au/" TargetMode="External" Id="rId9" /><Relationship Type="http://schemas.openxmlformats.org/officeDocument/2006/relationships/hyperlink" Target="https://aus01.safelinks.protection.outlook.com/?url=https%3A%2F%2Froadsafety.nt.gov.au%2F&amp;data=05%7C01%7CDarren.Neagle%40transport.nsw.gov.au%7C252dddc18fae47bea6e308db1953cf3f%7Ccb356782ad9a47fb878b7ebceb85b86c%7C0%7C0%7C638131619967874917%7CUnknown%7CTWFpbGZsb3d8eyJWIjoiMC4wLjAwMDAiLCJQIjoiV2luMzIiLCJBTiI6Ik1haWwiLCJXVCI6Mn0%3D%7C3000%7C%7C%7C&amp;sdata=wOnQ5zwEfbuFiq5Df7HRekz4V1OAFf%2FEWqiOADIuxps%3D&amp;reserved=0" TargetMode="External" Id="rId14" /><Relationship Type="http://schemas.openxmlformats.org/officeDocument/2006/relationships/hyperlink" Target="https://www.police.sa.gov.au/your-safety/road-safety/road-safety-campaigns" TargetMode="External" Id="rId22" /><Relationship Type="http://schemas.openxmlformats.org/officeDocument/2006/relationships/theme" Target="theme/theme1.xml" Id="rId27" /><Relationship Type="http://schemas.openxmlformats.org/officeDocument/2006/relationships/hyperlink" Target="mailto:Rachel.Watkins@health.nsw.gov.au" TargetMode="External" Id="R59dad82d3618409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Wallace</dc:creator>
  <keywords/>
  <dc:description/>
  <lastModifiedBy>Mariela Escobar</lastModifiedBy>
  <revision>8</revision>
  <dcterms:created xsi:type="dcterms:W3CDTF">2023-06-17T01:24:00.0000000Z</dcterms:created>
  <dcterms:modified xsi:type="dcterms:W3CDTF">2023-07-06T02:43:38.3979751Z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91135e6d-f824-4969-94f9-338b259077e4</vt:lpwstr>
  </property>
</Properties>
</file>